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9C" w:rsidRDefault="00CD409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  <w:highlight w:val="white"/>
        </w:rPr>
      </w:pPr>
    </w:p>
    <w:p w:rsidR="00CD409C" w:rsidRDefault="00A72FAA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(Ф 21.01 - 03)</w:t>
      </w:r>
    </w:p>
    <w:tbl>
      <w:tblPr>
        <w:tblStyle w:val="a5"/>
        <w:tblW w:w="1042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40"/>
        <w:gridCol w:w="4520"/>
      </w:tblGrid>
      <w:tr w:rsidR="00CD409C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67945</wp:posOffset>
                  </wp:positionV>
                  <wp:extent cx="1572260" cy="1223645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223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Силабус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навчальної дисципліни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«ІСТОРІЯ ЗЕМЕЛЬНИХ ВІДНОСИН»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Освітньо-професійної програми «Землеустрій та кадастр»</w:t>
            </w:r>
          </w:p>
          <w:p w:rsidR="00CD409C" w:rsidRDefault="00CD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         Галузь знань: 19  «Архітектура і будівництво »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 Спеціальність: </w:t>
            </w:r>
            <w:r>
              <w:rPr>
                <w:b/>
                <w:color w:val="000000"/>
                <w:sz w:val="24"/>
                <w:szCs w:val="24"/>
              </w:rPr>
              <w:t>193 «Геодезія та землеустрій»</w:t>
            </w:r>
          </w:p>
          <w:p w:rsidR="00CD409C" w:rsidRDefault="00CD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Рівень вищої освіти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Перший (бакалаврський)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Навчальна дисципліна  вільного вибору студента компонента ОП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bookmarkStart w:id="0" w:name="_GoBack"/>
            <w:bookmarkEnd w:id="0"/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Обсяг дисципліни, 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4,0/120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українська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історії земельних відносин та землеустрою дає можливість з найбільшою науковою обґрунтованістю та повнотою зрозуміти суть земельного влаштування як явища суспільного життя. Земельні відносини та зем</w:t>
            </w:r>
            <w:r>
              <w:rPr>
                <w:color w:val="000000"/>
                <w:sz w:val="24"/>
                <w:szCs w:val="24"/>
              </w:rPr>
              <w:t>левпорядкування кожної держави історично розвиваються та змінюються разом з розвитком виробничих сил суспільства. Кожному суспільному способу виробництва відповідає своя основна форма земельної власності та свій тип земельних відносин та земельного влаштув</w:t>
            </w:r>
            <w:r>
              <w:rPr>
                <w:color w:val="000000"/>
                <w:sz w:val="24"/>
                <w:szCs w:val="24"/>
              </w:rPr>
              <w:t>ання.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Метою викладання навчальної дисципліни є надання знань з основ землеустрою та земельних відносин на всіх етапах розвитку суспільства. Земля, яка була та залишається засобом для існування людей і джерелом суспільного багатства. Історичні закономірності вивч</w:t>
            </w:r>
            <w:r>
              <w:rPr>
                <w:color w:val="000000"/>
                <w:sz w:val="24"/>
                <w:szCs w:val="24"/>
              </w:rPr>
              <w:t>аються студентами шляхом ознайомлення з конкретними фактами, подіями, заходами та документами, які характеризують на кожному історичному етапі форми володіння та користування землею, форми і види  землеустрою та їх фактичне здійснення, господарськими та по</w:t>
            </w:r>
            <w:r>
              <w:rPr>
                <w:color w:val="000000"/>
                <w:sz w:val="24"/>
                <w:szCs w:val="24"/>
              </w:rPr>
              <w:t>літичними результатами.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CD409C" w:rsidRDefault="002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ПРН3 </w:t>
            </w:r>
            <w:r w:rsidR="00A72FAA">
              <w:rPr>
                <w:color w:val="000000"/>
                <w:sz w:val="24"/>
                <w:szCs w:val="24"/>
              </w:rPr>
              <w:t xml:space="preserve">Доносити до фахівців і нефахівців інформацію, ідеї, проблеми, рішення, власний досвід та аргументацію. </w:t>
            </w:r>
          </w:p>
          <w:p w:rsidR="00CD409C" w:rsidRDefault="002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ПРН5 </w:t>
            </w:r>
            <w:r w:rsidR="00A72FAA">
              <w:rPr>
                <w:color w:val="000000"/>
                <w:sz w:val="24"/>
                <w:szCs w:val="24"/>
              </w:rPr>
              <w:t>Застосовувати к</w:t>
            </w:r>
            <w:r w:rsidR="00A72FAA">
              <w:rPr>
                <w:color w:val="000000"/>
                <w:sz w:val="24"/>
                <w:szCs w:val="24"/>
                <w:highlight w:val="white"/>
              </w:rPr>
              <w:t>онцептуальні знання природничих і соціально-економічних наук при вико</w:t>
            </w:r>
            <w:r w:rsidR="00A72FAA">
              <w:rPr>
                <w:color w:val="000000"/>
                <w:sz w:val="24"/>
                <w:szCs w:val="24"/>
                <w:highlight w:val="white"/>
              </w:rPr>
              <w:t>нанні завдань геодезії та землеустрою.</w:t>
            </w:r>
          </w:p>
          <w:p w:rsidR="00CD409C" w:rsidRDefault="002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ПРН6 </w:t>
            </w:r>
            <w:r w:rsidR="00A72FAA">
              <w:rPr>
                <w:color w:val="000000"/>
                <w:sz w:val="24"/>
                <w:szCs w:val="24"/>
              </w:rPr>
              <w:t>Знати історію та особливості розвитку геодезії та землеустрою, їх місце в загальній системі знань про природу і суспільство.</w:t>
            </w:r>
          </w:p>
          <w:p w:rsidR="00CD409C" w:rsidRDefault="00264CC5" w:rsidP="002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264CC5">
              <w:rPr>
                <w:color w:val="000000"/>
                <w:sz w:val="24"/>
                <w:szCs w:val="24"/>
              </w:rPr>
              <w:t>ПРН10. Обирати i застосовувати інструменти, обладнання, устаткування та програмне забезпечення, які необхідні для дистанційних, наземних, польових камеральних досліджень у сфері геодезії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CD409C" w:rsidRDefault="002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ЗК2 </w:t>
            </w:r>
            <w:r w:rsidR="00A72FAA">
              <w:rPr>
                <w:color w:val="000000"/>
                <w:sz w:val="24"/>
                <w:szCs w:val="24"/>
              </w:rPr>
              <w:t xml:space="preserve">Здатність застосовувати знання у практичних ситуаціях </w:t>
            </w:r>
          </w:p>
          <w:p w:rsidR="0022265B" w:rsidRDefault="0022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2265B">
              <w:rPr>
                <w:color w:val="000000"/>
                <w:sz w:val="24"/>
                <w:szCs w:val="24"/>
              </w:rPr>
              <w:t>3К13. Здатність зберігати, примножувати моральні, культурні, наукові цінності і досягнення суспільства на основі розуміння історії, закономірностей розвитку предметної області, її місця в загальній системі знань про природу й суспільство, а також В розвитку суспільства, техніки і технологій, використовувати різні види та форми рухової активності для відпочинку та ведення здорового способу життя.</w:t>
            </w:r>
          </w:p>
          <w:p w:rsidR="00CD409C" w:rsidRDefault="002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ФК1 </w:t>
            </w:r>
            <w:r w:rsidR="00A72FAA">
              <w:rPr>
                <w:color w:val="000000"/>
                <w:sz w:val="24"/>
                <w:szCs w:val="24"/>
              </w:rPr>
              <w:t xml:space="preserve">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 </w:t>
            </w:r>
          </w:p>
          <w:p w:rsidR="00CD409C" w:rsidRDefault="0022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ФК15</w:t>
            </w:r>
            <w:r w:rsidR="00A72FAA">
              <w:rPr>
                <w:color w:val="000000"/>
                <w:sz w:val="24"/>
                <w:szCs w:val="24"/>
              </w:rPr>
              <w:t>Здатність аналізувати основоположні проблеми в сфері земельних відносин в екол</w:t>
            </w:r>
            <w:r w:rsidR="00A72FAA">
              <w:rPr>
                <w:color w:val="000000"/>
                <w:sz w:val="24"/>
                <w:szCs w:val="24"/>
              </w:rPr>
              <w:t xml:space="preserve">ого-економічному, соціальному та політичному аспектах, а також </w:t>
            </w:r>
            <w:proofErr w:type="spellStart"/>
            <w:r w:rsidR="00A72FAA">
              <w:rPr>
                <w:color w:val="000000"/>
                <w:sz w:val="24"/>
                <w:szCs w:val="24"/>
              </w:rPr>
              <w:t>обгрунтовувати</w:t>
            </w:r>
            <w:proofErr w:type="spellEnd"/>
            <w:r w:rsidR="00A72FAA">
              <w:rPr>
                <w:color w:val="000000"/>
                <w:sz w:val="24"/>
                <w:szCs w:val="24"/>
              </w:rPr>
              <w:t xml:space="preserve"> шляхи їх вирішення.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Зміст дисципліни: </w:t>
            </w:r>
            <w:r>
              <w:rPr>
                <w:color w:val="000000"/>
                <w:sz w:val="24"/>
                <w:szCs w:val="24"/>
              </w:rPr>
              <w:t>Теоретичні основи земельних відносин та землеустрою. Земельні відносини та землеустрій при первісному, рабовласницькому ладах та в період феодально</w:t>
            </w:r>
            <w:r w:rsidR="0022265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кріпосницької епохи. Земельні відносини та землекористування в період зародження і розвитку земельних відноси</w:t>
            </w:r>
            <w:r>
              <w:rPr>
                <w:color w:val="000000"/>
                <w:sz w:val="24"/>
                <w:szCs w:val="24"/>
              </w:rPr>
              <w:t>н при капіталізмі до Жовтневого перевороту 1917 р. Особливості земельних відносин після Жовтневого перевороту 1917 р. до періоду становлення народного господарства та індустріалізації країни. Земельні відносини та землеустрій з періоду колективізації сільс</w:t>
            </w:r>
            <w:r>
              <w:rPr>
                <w:color w:val="000000"/>
                <w:sz w:val="24"/>
                <w:szCs w:val="24"/>
              </w:rPr>
              <w:t>ького господарства до 1980-х рр.</w:t>
            </w:r>
            <w:r w:rsidR="002226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Земельні відносини та землеустрій в Україні у 1990 – 2000 рр. до сучасності. Земельні відносини у зарубіжних країнах.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Види занять: </w:t>
            </w:r>
            <w:r>
              <w:rPr>
                <w:color w:val="000000"/>
                <w:sz w:val="24"/>
                <w:szCs w:val="24"/>
                <w:highlight w:val="white"/>
              </w:rPr>
              <w:t>лекції, практичні заняття, самостійна робота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 навчання: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письмові, словесні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Форми навчання: </w:t>
            </w:r>
            <w:r>
              <w:rPr>
                <w:color w:val="000000"/>
                <w:sz w:val="24"/>
                <w:szCs w:val="24"/>
              </w:rPr>
              <w:t>очна, заочна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2265B">
              <w:rPr>
                <w:color w:val="000000"/>
                <w:sz w:val="24"/>
                <w:szCs w:val="24"/>
              </w:rPr>
              <w:t>Топографія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22265B">
              <w:rPr>
                <w:color w:val="000000"/>
                <w:sz w:val="24"/>
                <w:szCs w:val="24"/>
              </w:rPr>
              <w:t>Геодезія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2265B">
              <w:rPr>
                <w:color w:val="000000"/>
                <w:sz w:val="24"/>
                <w:szCs w:val="24"/>
              </w:rPr>
              <w:t>Землеустрій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22265B">
              <w:rPr>
                <w:color w:val="000000"/>
                <w:sz w:val="24"/>
                <w:szCs w:val="24"/>
              </w:rPr>
              <w:t>Економіка землекористування</w:t>
            </w:r>
            <w:r>
              <w:rPr>
                <w:color w:val="000000"/>
                <w:sz w:val="24"/>
                <w:szCs w:val="24"/>
              </w:rPr>
              <w:t>», «</w:t>
            </w:r>
            <w:r w:rsidR="0022265B">
              <w:rPr>
                <w:color w:val="000000"/>
                <w:sz w:val="24"/>
                <w:szCs w:val="24"/>
              </w:rPr>
              <w:t>Прогнозування та планування використання земель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Інформаційне забезпечення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репозитарію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Навчальна та наукова література: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2FAA">
              <w:rPr>
                <w:color w:val="000000"/>
                <w:sz w:val="24"/>
                <w:szCs w:val="24"/>
              </w:rPr>
              <w:t>Нариси історії розвитку земельних відносин, землеустрою, кадастру в країнах різних континентів : монографія / Іванишин В. А., Волкова О. О., Горлова Г. М. та ін. – Чернігів : ЧНТУ, 2019. – 236 с.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2FAA">
              <w:rPr>
                <w:color w:val="000000"/>
                <w:sz w:val="24"/>
                <w:szCs w:val="24"/>
              </w:rPr>
              <w:t>Новаковсъкий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 Л.Я., Третяк A.M., Добряк Д.С. Земельна реформа і землеустрій в Україні. - К., 2001. 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2FAA">
              <w:rPr>
                <w:color w:val="000000"/>
                <w:sz w:val="24"/>
                <w:szCs w:val="24"/>
              </w:rPr>
              <w:t>Плуталова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 О.Г. Історичні аспекти державного управління земельними відносинами в Україні. Теорія та історія публічного управління. 2020.- Том 31 (70) № 3. DOI https://doi.org/10.32838/TNU-2663-6468/2020.3/05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2FAA">
              <w:rPr>
                <w:color w:val="000000"/>
                <w:sz w:val="24"/>
                <w:szCs w:val="24"/>
              </w:rPr>
              <w:t xml:space="preserve">Третяк А.М. Розвиток  земельних  відносин та системи землекористування  в Україні : теорія, методологія і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практика:Монографія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А.М.Третяк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Й.М.Дорош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О.С.Дорош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М.П.Стецюк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/ За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заг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. ред.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А.М.Третяка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>, - К.:ЗАТ «ВІПОЛ»,2011.- 256с.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2FAA">
              <w:rPr>
                <w:color w:val="000000"/>
                <w:sz w:val="24"/>
                <w:szCs w:val="24"/>
              </w:rPr>
              <w:t xml:space="preserve">Третяк А.М. Історія земельних відносин і землеустрою в Україні: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посіб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 xml:space="preserve">. / А.М. Третяк, Т.М. Прядка, І.Г. </w:t>
            </w:r>
            <w:proofErr w:type="spellStart"/>
            <w:r w:rsidRPr="00A72FAA">
              <w:rPr>
                <w:color w:val="000000"/>
                <w:sz w:val="24"/>
                <w:szCs w:val="24"/>
              </w:rPr>
              <w:t>Колганова</w:t>
            </w:r>
            <w:proofErr w:type="spellEnd"/>
            <w:r w:rsidRPr="00A72FAA">
              <w:rPr>
                <w:color w:val="000000"/>
                <w:sz w:val="24"/>
                <w:szCs w:val="24"/>
              </w:rPr>
              <w:t>. – Херсон: ОЛДІПЛЮС, 2013. – 352 с.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2FAA">
              <w:rPr>
                <w:color w:val="000000"/>
                <w:sz w:val="24"/>
                <w:szCs w:val="24"/>
              </w:rPr>
              <w:t>Чумаченко О.М. Мартин А.Г. Теоретичні засади оцінки ефективності використання</w:t>
            </w:r>
          </w:p>
          <w:p w:rsidR="00A72FAA" w:rsidRPr="00A72FAA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2FAA">
              <w:rPr>
                <w:color w:val="000000"/>
                <w:sz w:val="24"/>
                <w:szCs w:val="24"/>
              </w:rPr>
              <w:t>земельно-ресурсного потенціалу європейських країн :Монографія. 2020. 270 с.</w:t>
            </w:r>
          </w:p>
          <w:p w:rsidR="00CD409C" w:rsidRDefault="00A72FAA" w:rsidP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72FAA">
              <w:rPr>
                <w:color w:val="000000"/>
                <w:sz w:val="24"/>
                <w:szCs w:val="24"/>
              </w:rPr>
              <w:t>Земельний кодекс України: Закон від 25.10.2001 № 2768-ІІІ. // Редакція від 19.11.2022 База даних «Законодавство України»/ВР України. URL: http://zakon2.rada.gov.ua/laws/show/2768-14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3. Кафедра аерокосмічної геодезії та землеустрою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Диференційний залік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Аерокосмічної геодезії та землеустрою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Наземних споруд і аеродромів</w:t>
            </w:r>
          </w:p>
        </w:tc>
      </w:tr>
      <w:tr w:rsidR="00CD409C">
        <w:trPr>
          <w:trHeight w:val="1959"/>
        </w:trPr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Викладач(і)</w:t>
            </w:r>
          </w:p>
        </w:tc>
        <w:tc>
          <w:tcPr>
            <w:tcW w:w="2640" w:type="dxa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CD409C" w:rsidRDefault="00CD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FF0000"/>
                <w:sz w:val="24"/>
                <w:szCs w:val="24"/>
              </w:rPr>
            </w:pP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>ФОТО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Іщенко Наталія Федорівна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Посада: доцент кафедри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Науковий  ступінь: доктор філософії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Вчене звання: доцент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викладача: 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.:  406-77-58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A72FAA">
              <w:rPr>
                <w:sz w:val="24"/>
                <w:szCs w:val="24"/>
              </w:rPr>
              <w:t>nataliia.ishchenko@npp.nau.edu.ua</w:t>
            </w:r>
          </w:p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Робоче місце: 3.503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Авторський курс</w:t>
            </w:r>
          </w:p>
        </w:tc>
      </w:tr>
      <w:tr w:rsidR="00CD409C">
        <w:tc>
          <w:tcPr>
            <w:tcW w:w="3261" w:type="dxa"/>
            <w:shd w:val="clear" w:color="auto" w:fill="FFFFFF"/>
          </w:tcPr>
          <w:p w:rsidR="00CD409C" w:rsidRDefault="00A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CD409C" w:rsidRDefault="00CD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CD409C" w:rsidRDefault="00CD409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D409C">
      <w:pgSz w:w="11906" w:h="16838"/>
      <w:pgMar w:top="567" w:right="567" w:bottom="45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9C"/>
    <w:rsid w:val="0022265B"/>
    <w:rsid w:val="00264CC5"/>
    <w:rsid w:val="00A72FAA"/>
    <w:rsid w:val="00C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977"/>
  <w15:docId w15:val="{ECDE4ABE-7FEB-40A7-A3BD-E520F18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Ана Александровна</cp:lastModifiedBy>
  <cp:revision>2</cp:revision>
  <dcterms:created xsi:type="dcterms:W3CDTF">2024-01-31T12:00:00Z</dcterms:created>
  <dcterms:modified xsi:type="dcterms:W3CDTF">2024-01-31T12:00:00Z</dcterms:modified>
</cp:coreProperties>
</file>