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67"/>
        <w:jc w:val="right"/>
        <w:rPr>
          <w:b/>
          <w:shd w:fill="FFFFFF" w:val="clear"/>
        </w:rPr>
      </w:pPr>
      <w:r>
        <w:rPr>
          <w:b/>
          <w:shd w:fill="FFFFFF" w:val="clear"/>
        </w:rPr>
        <w:t>(Ф 21.01 - 03)</w:t>
      </w:r>
    </w:p>
    <w:tbl>
      <w:tblPr>
        <w:tblW w:w="995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2868"/>
        <w:gridCol w:w="2235"/>
        <w:gridCol w:w="4854"/>
      </w:tblGrid>
      <w:tr>
        <w:trPr>
          <w:trHeight w:val="2131" w:hRule="atLeast"/>
        </w:trPr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color w:val="000000"/>
                <w:sz w:val="16"/>
                <w:szCs w:val="16"/>
                <w:shd w:fill="FFFFFF" w:val="clear"/>
              </w:rPr>
            </w:pPr>
            <w:r>
              <w:rPr>
                <w:b/>
                <w:color w:val="000000"/>
                <w:sz w:val="16"/>
                <w:szCs w:val="16"/>
                <w:shd w:fill="FFFFFF" w:val="clear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-7" y="0"/>
                      <wp:lineTo x="-7" y="21383"/>
                      <wp:lineTo x="21455" y="21383"/>
                      <wp:lineTo x="21455" y="0"/>
                      <wp:lineTo x="-7" y="0"/>
                    </wp:wrapPolygon>
                  </wp:wrapTight>
                  <wp:docPr id="1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shd w:fill="FFFFFF" w:val="clear"/>
              </w:rPr>
            </w:pPr>
            <w:r>
              <w:rPr>
                <w:b/>
                <w:shd w:fill="FFFFFF" w:val="clear"/>
              </w:rPr>
              <w:t>Силабус навчальної дисципліни</w:t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  <w:shd w:fill="FFFFFF" w:val="clear"/>
              </w:rPr>
            </w:pPr>
            <w:r>
              <w:rPr>
                <w:b/>
                <w:sz w:val="28"/>
                <w:szCs w:val="28"/>
                <w:shd w:fill="FFFFFF" w:val="clear"/>
              </w:rPr>
              <w:t>«</w:t>
            </w:r>
            <w:r>
              <w:rPr>
                <w:b/>
                <w:bCs/>
                <w:sz w:val="28"/>
                <w:szCs w:val="28"/>
                <w:shd w:fill="FFFFFF" w:val="clear"/>
              </w:rPr>
              <w:t>Цифрова фотограмметрія</w:t>
            </w:r>
            <w:r>
              <w:rPr>
                <w:b/>
                <w:sz w:val="28"/>
                <w:szCs w:val="28"/>
                <w:shd w:fill="FFFFFF" w:val="clear"/>
              </w:rPr>
              <w:t>»</w:t>
            </w:r>
          </w:p>
          <w:p>
            <w:pPr>
              <w:pStyle w:val="Normal"/>
              <w:jc w:val="center"/>
              <w:rPr>
                <w:b/>
                <w:shd w:fill="FFFFFF" w:val="clear"/>
              </w:rPr>
            </w:pPr>
            <w:r>
              <w:rPr>
                <w:b/>
                <w:shd w:fill="FFFFFF" w:val="clear"/>
              </w:rPr>
            </w:r>
          </w:p>
          <w:p>
            <w:pPr>
              <w:pStyle w:val="Normal"/>
              <w:jc w:val="center"/>
              <w:rPr>
                <w:b/>
                <w:shd w:fill="FFFFFF" w:val="clear"/>
              </w:rPr>
            </w:pPr>
            <w:r>
              <w:rPr>
                <w:b/>
                <w:shd w:fill="FFFFFF" w:val="clear"/>
              </w:rPr>
              <w:t>Освітньо-професійної програми «Геоінформаційні системи і технології»</w:t>
            </w:r>
          </w:p>
          <w:p>
            <w:pPr>
              <w:pStyle w:val="Normal"/>
              <w:jc w:val="both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 xml:space="preserve">          </w:t>
            </w:r>
            <w:r>
              <w:rPr>
                <w:b/>
                <w:color w:val="000000"/>
                <w:shd w:fill="FFFFFF" w:val="clear"/>
              </w:rPr>
              <w:t>Галузь знань: 19  «Архітектура та будівництво»</w:t>
            </w:r>
          </w:p>
          <w:p>
            <w:pPr>
              <w:pStyle w:val="Normal"/>
              <w:jc w:val="both"/>
              <w:rPr>
                <w:b/>
                <w:shd w:fill="FFFFFF" w:val="clear"/>
              </w:rPr>
            </w:pPr>
            <w:r>
              <w:rPr>
                <w:b/>
                <w:shd w:fill="FFFFFF" w:val="clear"/>
              </w:rPr>
              <w:t xml:space="preserve">               </w:t>
            </w:r>
            <w:r>
              <w:rPr>
                <w:b/>
                <w:shd w:fill="FFFFFF" w:val="clear"/>
              </w:rPr>
              <w:t>Спеціальність: 193</w:t>
            </w:r>
            <w:r>
              <w:rPr>
                <w:b/>
              </w:rPr>
              <w:t xml:space="preserve"> «</w:t>
            </w:r>
            <w:r>
              <w:rPr>
                <w:b/>
                <w:bCs/>
              </w:rPr>
              <w:t>Геодезія та землеустрій</w:t>
            </w:r>
            <w:r>
              <w:rPr>
                <w:b/>
              </w:rPr>
              <w:t>»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Рівень вищої освіти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(перший (бакалаврський), другий (магістерський)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перший (бакалаврський)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Статус дисципліни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Навчальна дисципліна вибіркового компонента ОП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Курс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Четвертий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Семестр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Осінній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 xml:space="preserve">Обсяг дисципліни, </w:t>
            </w:r>
          </w:p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кредити ЄКТС/години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4,0 кредити/120 годин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Мова викладання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</w:rPr>
              <w:t>українська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</w:rPr>
              <w:t>Що буде вивчатися (предмет вивчення)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Т</w:t>
            </w:r>
            <w:r>
              <w:rPr>
                <w:color w:val="000000"/>
                <w:shd w:fill="FFFFFF" w:val="clear"/>
              </w:rPr>
              <w:t>еоретичні основи фотограмметрії, методи автоматизації процесів, використання цифрових зображень, робот</w:t>
            </w:r>
            <w:r>
              <w:rPr>
                <w:color w:val="000000"/>
                <w:shd w:fill="FFFFFF" w:val="clear"/>
              </w:rPr>
              <w:t>а</w:t>
            </w:r>
            <w:r>
              <w:rPr>
                <w:color w:val="000000"/>
                <w:shd w:fill="FFFFFF" w:val="clear"/>
              </w:rPr>
              <w:t xml:space="preserve"> з сучасним обладнанням та програмним забезпеченням, а також практичне застосування цих знань у геодезії, картографії та інших галузях.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</w:rPr>
              <w:t>Чому це цікаво/треба вивчати (мета)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Цифрова фотограмметрія широко використовується в геодезії, картографії, військовій справі, космічних дослідженнях та інших галузях. Вона є теоретичним і практичним підґрунтям підготовки фахівців з обробки фотознімків для створення топографічних планів і карт та вирішення задач дистанційного визначення розмірів, кількісних і якісних характеристик об’єктів в багатьох сферах діяльності. Цифрова фотограмметрія дозволяє автоматизувати ряд трудомістких і рутинних процесів, що значно підвищує продуктивність роботи1.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hanging="0" w:left="57" w:right="57"/>
              <w:contextualSpacing/>
              <w:jc w:val="left"/>
              <w:rPr/>
            </w:pPr>
            <w:r>
              <w:rPr/>
              <w:t xml:space="preserve">1. </w:t>
            </w:r>
            <w:r>
              <w:rPr/>
              <w:t>Отримання знань щодо особливостей будови і функціонування приладів та пристроїв БПЛА.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hanging="0" w:left="57" w:right="57"/>
              <w:contextualSpacing/>
              <w:jc w:val="left"/>
              <w:rPr/>
            </w:pPr>
            <w:r>
              <w:rPr/>
              <w:t>2. Створення</w:t>
            </w:r>
            <w:r>
              <w:rPr/>
              <w:t xml:space="preserve"> ортофотопланів.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hanging="0" w:left="57" w:right="57"/>
              <w:contextualSpacing/>
              <w:jc w:val="left"/>
              <w:rPr/>
            </w:pPr>
            <w:r>
              <w:rPr/>
              <w:t>3. В</w:t>
            </w:r>
            <w:r>
              <w:rPr/>
              <w:t>олодіння професійним програмним пакетом Delta/Digitals.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hanging="0" w:left="57" w:right="57"/>
              <w:contextualSpacing/>
              <w:jc w:val="left"/>
              <w:rPr/>
            </w:pPr>
            <w:r>
              <w:rPr/>
              <w:t xml:space="preserve">4. </w:t>
            </w:r>
            <w:r>
              <w:rPr/>
              <w:t>Забезпечення автоматизації процесів векторизації растрового знімання земної поверхні з різних висот.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озуміти теоретичні основи формування цифрових зображень.</w:t>
            </w:r>
          </w:p>
          <w:p>
            <w:pPr>
              <w:pStyle w:val="ListParagraph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икористовувати технології і програмно-апаратні засоби для обробки цифрових аерокосмічних знімків.</w:t>
            </w:r>
          </w:p>
          <w:p>
            <w:pPr>
              <w:pStyle w:val="ListParagraph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рактичні навички для вирішення конкретних задач, зокрема: проектування та виконання польових фотограмметричних робіт, камеральна фотограмметрична обробка знімків на цифрових фотограмметричних станціях.</w:t>
            </w:r>
          </w:p>
          <w:p>
            <w:pPr>
              <w:pStyle w:val="ListParagraph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озуміти сучасні методи розв’язання фотограмметричних задач і розробки апарату математичного моделювання.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Навчальна логістика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Зміст дисципліни: </w:t>
            </w:r>
            <w:r>
              <w:rPr>
                <w:b w:val="false"/>
                <w:bCs w:val="false"/>
              </w:rPr>
              <w:t>Основні поняття та принципи цифрової фотограмметрії. Розгляд використання цифрових зображень, отриманих за допомогою цифрових камер. Вивчення методів автоматизації рутинних процесів в фотограмметрії. Огляд сучасних цифрових фотограмметричних станцій та спеціалізованого програмного забезпечення. Розгляд різних застосувань цифрової фотограмметрії в геодезії, картографії, військовій справі, космічних дослідженнях та інших галузях. Створення та використання цифрових моделей рельєфу на основі фотограмметричних даних.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  <w:color w:val="000000"/>
                <w:shd w:fill="FFFFFF" w:val="clear"/>
              </w:rPr>
              <w:t xml:space="preserve">Види занять: </w:t>
            </w:r>
            <w:r>
              <w:rPr>
                <w:bCs/>
              </w:rPr>
              <w:t>лекції, лабораторні роботи, самостійна робота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Методи навчання:</w:t>
            </w:r>
            <w:r>
              <w:rPr/>
              <w:t xml:space="preserve"> </w:t>
            </w:r>
            <w:r>
              <w:rPr>
                <w:bCs/>
              </w:rPr>
              <w:t>словесні, практичні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</w:rPr>
              <w:t xml:space="preserve">Форми навчання: </w:t>
            </w:r>
            <w:r>
              <w:rPr/>
              <w:t>очна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Пререквізити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color w:val="000000"/>
              </w:rPr>
              <w:t>«Вища математика», «Фізика», «Топографія», «Геодезія», «Картографія», «ГІС і бази даних», «Астрономо-геодезичні прилади», «Фотограмметрія та дистанційне зондування»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  <w:color w:val="000000"/>
                <w:shd w:fill="FFFFFF" w:val="clear"/>
              </w:rPr>
              <w:t>Пореквізити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color w:val="000000"/>
              </w:rPr>
              <w:t>«Дистанційний моніторинг надзвичайних ситуацій», «Обробка цифрових аерокосмічних зображень», «Аерокосмічні знімальні системи», «Моніторинг та охорона земель», «Аерокосмічні методи моніторингу довкілля»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Інформаційне забезпечення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з репозитарію та фонду НТБ НАУ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ind w:hanging="175" w:left="175"/>
              <w:rPr/>
            </w:pPr>
            <w:r>
              <w:rPr/>
              <w:t>Дорожинський О. Л. Фотограмметрія та дистанційне зондування. Книга 1. Львів: Видавництво Львівської політехніки, 2019. 176 с.</w:t>
            </w:r>
          </w:p>
          <w:p>
            <w:pPr>
              <w:pStyle w:val="ListParagraph"/>
              <w:numPr>
                <w:ilvl w:val="0"/>
                <w:numId w:val="1"/>
              </w:numPr>
              <w:ind w:hanging="175" w:left="175"/>
              <w:rPr/>
            </w:pPr>
            <w:r>
              <w:rPr/>
              <w:t xml:space="preserve">Бурштинська Х. В., Станкевич С. А., Денис Ю. В. </w:t>
            </w:r>
            <w:r>
              <w:rPr>
                <w:bCs/>
              </w:rPr>
              <w:t xml:space="preserve">Фотограмметрія та дистанційне зондування. Книга 2. </w:t>
            </w:r>
            <w:r>
              <w:rPr/>
              <w:t>Львів: Видавництво Львівської політехніки, 2019. 216 с.</w:t>
            </w:r>
          </w:p>
          <w:p>
            <w:pPr>
              <w:pStyle w:val="ListParagraph"/>
              <w:numPr>
                <w:ilvl w:val="0"/>
                <w:numId w:val="1"/>
              </w:numPr>
              <w:ind w:hanging="175" w:left="175"/>
              <w:rPr/>
            </w:pPr>
            <w:r>
              <w:rPr/>
              <w:t>Железняк О.О. Космічна фотограмметрія: навч. посіб. / О. О. Железняк, Л. С. Чубко. – К: НАУ, 2012. – 220 с.</w:t>
            </w:r>
          </w:p>
          <w:p>
            <w:pPr>
              <w:pStyle w:val="ListParagraph"/>
              <w:numPr>
                <w:ilvl w:val="0"/>
                <w:numId w:val="1"/>
              </w:numPr>
              <w:ind w:hanging="175" w:left="175"/>
              <w:rPr/>
            </w:pPr>
            <w:r>
              <w:rPr/>
              <w:t>Манойлов В.П., Омельчук В.В., Опанюк В.В. Дистанційне зондування Землі із космосу: науково-технічні основи формування й обробки видової інформації: Монографія. – Житомир: ЖДТУ, 2008. – 384 с.</w:t>
            </w:r>
          </w:p>
          <w:p>
            <w:pPr>
              <w:pStyle w:val="ListParagraph"/>
              <w:numPr>
                <w:ilvl w:val="0"/>
                <w:numId w:val="1"/>
              </w:numPr>
              <w:ind w:hanging="175" w:left="175"/>
              <w:rPr/>
            </w:pPr>
            <w:r>
              <w:rPr/>
              <w:t>Joseph G. Building Earth Observation Cameras. CRC Press Taylor &amp; Francis Group, 2015. – 356 p.</w:t>
            </w:r>
          </w:p>
          <w:p>
            <w:pPr>
              <w:pStyle w:val="ListParagraph"/>
              <w:numPr>
                <w:ilvl w:val="0"/>
                <w:numId w:val="1"/>
              </w:numPr>
              <w:ind w:hanging="175" w:left="175"/>
              <w:rPr/>
            </w:pPr>
            <w:r>
              <w:rPr/>
              <w:t>Richards J</w:t>
            </w:r>
            <w:r>
              <w:rPr>
                <w:lang w:val="ru-RU"/>
              </w:rPr>
              <w:t>.</w:t>
            </w:r>
            <w:r>
              <w:rPr/>
              <w:t xml:space="preserve"> A.</w:t>
            </w:r>
            <w:r>
              <w:rPr>
                <w:lang w:val="ru-RU"/>
              </w:rPr>
              <w:t xml:space="preserve"> </w:t>
            </w:r>
            <w:r>
              <w:rPr/>
              <w:t>Remote Sensing Digital Image Analysis Edition: 6th ed. Springer</w:t>
            </w:r>
            <w:r>
              <w:rPr>
                <w:lang w:val="ru-RU"/>
              </w:rPr>
              <w:t>,</w:t>
            </w:r>
            <w:r>
              <w:rPr/>
              <w:t xml:space="preserve"> 2022</w:t>
            </w:r>
            <w:r>
              <w:rPr>
                <w:lang w:val="ru-RU"/>
              </w:rPr>
              <w:t xml:space="preserve">. </w:t>
            </w:r>
            <w:r>
              <w:rPr/>
              <w:t>587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p.</w:t>
            </w:r>
            <w:bookmarkStart w:id="0" w:name="_GoBack"/>
            <w:bookmarkEnd w:id="0"/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Корпус 3. Кафедра аерокосмічної геодезії та землеустрою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Диференціальний залік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Кафедра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/>
              <w:t>Кафедра аерокосмічної геодезії та землеустрою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Факультет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/>
              <w:t>наземних споруд і аеродромів</w:t>
            </w:r>
          </w:p>
        </w:tc>
      </w:tr>
      <w:tr>
        <w:trPr>
          <w:trHeight w:val="1959" w:hRule="atLeast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Викладач(і)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color w:val="000000"/>
                <w:shd w:fill="FFFFFF" w:val="clear"/>
              </w:rPr>
            </w:pPr>
            <w:r>
              <w:rPr/>
              <w:drawing>
                <wp:inline distT="0" distB="0" distL="0" distR="0">
                  <wp:extent cx="1127760" cy="1438275"/>
                  <wp:effectExtent l="0" t="0" r="0" b="0"/>
                  <wp:docPr id="2" name="Рисунок 1" descr="C:\Users\PC\AppData\Local\Microsoft\Windows\INetCache\Content.Word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PC\AppData\Local\Microsoft\Windows\INetCache\Content.Word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БЕЛЕНОК ВАДИМ ЮРІЙОВИЧ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Посада: </w:t>
            </w:r>
            <w:r>
              <w:rPr/>
              <w:t>доцент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Науковий ступінь: </w:t>
            </w:r>
            <w:r>
              <w:rPr/>
              <w:t>кандидат фізико-математичних наук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Вчене звання: </w:t>
            </w:r>
            <w:r>
              <w:rPr/>
              <w:t>доцент</w:t>
            </w:r>
          </w:p>
          <w:p>
            <w:pPr>
              <w:pStyle w:val="Normal"/>
              <w:rPr>
                <w:bCs/>
              </w:rPr>
            </w:pPr>
            <w:r>
              <w:rPr>
                <w:b/>
              </w:rPr>
              <w:t>Профайл викладача:</w:t>
            </w:r>
            <w:r>
              <w:rPr/>
              <w:t xml:space="preserve"> </w:t>
            </w:r>
            <w:hyperlink r:id="rId4">
              <w:r>
                <w:rPr>
                  <w:rStyle w:val="Hyperlink"/>
                  <w:bCs/>
                </w:rPr>
                <w:t>http://www.lib.nau.edu.ua/naukpraci/teacher.php?id=12227</w:t>
              </w:r>
            </w:hyperlink>
          </w:p>
          <w:p>
            <w:pPr>
              <w:pStyle w:val="Normal"/>
              <w:rPr/>
            </w:pPr>
            <w:r>
              <w:rPr>
                <w:b/>
              </w:rPr>
              <w:t xml:space="preserve">Тел.: </w:t>
            </w:r>
            <w:r>
              <w:rPr/>
              <w:t>(044) 406-77-58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</w:rPr>
              <w:t xml:space="preserve">E-mail: </w:t>
            </w:r>
            <w:r>
              <w:rPr>
                <w:shd w:fill="FFFFFF" w:val="clear"/>
                <w:lang w:val="en-US"/>
              </w:rPr>
              <w:t>belenok</w:t>
            </w:r>
            <w:r>
              <w:rPr>
                <w:shd w:fill="FFFFFF" w:val="clear"/>
              </w:rPr>
              <w:t>.</w:t>
            </w:r>
            <w:r>
              <w:rPr>
                <w:shd w:fill="FFFFFF" w:val="clear"/>
                <w:lang w:val="en-US"/>
              </w:rPr>
              <w:t>vadim</w:t>
            </w:r>
            <w:r>
              <w:rPr>
                <w:shd w:fill="FFFFFF" w:val="clear"/>
              </w:rPr>
              <w:t>@nau.edu.ua</w:t>
            </w:r>
          </w:p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</w:rPr>
              <w:t xml:space="preserve">Робоче місце: </w:t>
            </w:r>
            <w:r>
              <w:rPr>
                <w:b/>
                <w:bCs/>
              </w:rPr>
              <w:t>3.508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rPr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Оригінальність навчальної дисципліни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  <w:lang w:eastAsia="en-US"/>
              </w:rPr>
            </w:pPr>
            <w:r>
              <w:rPr>
                <w:rFonts w:eastAsia="Calibri"/>
                <w:color w:val="000000"/>
                <w:shd w:fill="FFFFFF" w:val="clear"/>
                <w:lang w:eastAsia="en-US"/>
              </w:rPr>
              <w:t>Авторський курс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Лінк на дисципліну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  <w:lang w:eastAsia="en-US"/>
              </w:rPr>
            </w:pPr>
            <w:r>
              <w:rPr>
                <w:rFonts w:eastAsia="Calibri"/>
                <w:color w:val="000000"/>
                <w:shd w:fill="FFFFFF" w:val="clear"/>
                <w:lang w:eastAsia="en-US"/>
              </w:rPr>
              <w:t xml:space="preserve">Код доступу у Google Classroom: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"/>
      <w:footerReference w:type="even" r:id="rId6"/>
      <w:footerReference w:type="default" r:id="rId7"/>
      <w:type w:val="nextPage"/>
      <w:pgSz w:w="11906" w:h="16838"/>
      <w:pgMar w:left="1418" w:right="567" w:gutter="0" w:header="709" w:top="1134" w:footer="709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9355"/>
        <w:tab w:val="center" w:pos="4677" w:leader="none"/>
        <w:tab w:val="right" w:pos="9072" w:leader="none"/>
      </w:tabs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6e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Нижний колонтитул Знак"/>
    <w:basedOn w:val="DefaultParagraphFont"/>
    <w:link w:val="Footer"/>
    <w:qFormat/>
    <w:rsid w:val="006d6ece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qFormat/>
    <w:rsid w:val="006d6ece"/>
    <w:rPr/>
  </w:style>
  <w:style w:type="character" w:styleId="Style15" w:customStyle="1">
    <w:name w:val="Верхний колонтитул Знак"/>
    <w:basedOn w:val="DefaultParagraphFont"/>
    <w:link w:val="Header"/>
    <w:qFormat/>
    <w:rsid w:val="006d6ece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611202"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48b"/>
    <w:rPr>
      <w:color w:themeColor="followedHyperlink" w:val="954F72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Style14"/>
    <w:rsid w:val="006d6ec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link w:val="Style15"/>
    <w:rsid w:val="006d6ec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d6ece"/>
    <w:pPr>
      <w:widowControl w:val="false"/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rsid w:val="006d6ec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lib.nau.edu.ua/naukpraci/teacher.php?id=12227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LibreOffice/7.6.4.1$Linux_X86_64 LibreOffice_project/60$Build-1</Application>
  <AppVersion>15.0000</AppVersion>
  <Pages>3</Pages>
  <Words>554</Words>
  <Characters>4195</Characters>
  <CharactersWithSpaces>4705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2021-06-06T19:06:00Z</dcterms:created>
  <dc:creator>Носок Денис</dc:creator>
  <dc:description/>
  <dc:language>uk-UA</dc:language>
  <cp:lastModifiedBy>Yuri Velikodsky</cp:lastModifiedBy>
  <dcterms:modified xsi:type="dcterms:W3CDTF">2024-02-01T01:06:32Z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