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4CAD" w14:textId="77777777" w:rsidR="00DE0014" w:rsidRPr="00440886" w:rsidRDefault="00DE0014" w:rsidP="00DE0014">
      <w:pPr>
        <w:ind w:left="567"/>
        <w:jc w:val="right"/>
        <w:rPr>
          <w:shd w:val="clear" w:color="auto" w:fill="FFFFFF"/>
        </w:rPr>
      </w:pPr>
      <w:r w:rsidRPr="00440886">
        <w:rPr>
          <w:shd w:val="clear" w:color="auto" w:fill="FFFFFF"/>
        </w:rPr>
        <w:t>(Ф 21.01 – 03)</w:t>
      </w:r>
    </w:p>
    <w:p w14:paraId="17253D9A" w14:textId="77777777" w:rsidR="00DE0014" w:rsidRPr="00440886" w:rsidRDefault="00DE0014" w:rsidP="00DE0014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1042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20"/>
      </w:tblGrid>
      <w:tr w:rsidR="00DE0014" w:rsidRPr="00440886" w14:paraId="11EDE832" w14:textId="77777777" w:rsidTr="00DE0014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0AB8EBA1" w14:textId="77777777" w:rsidR="00DE0014" w:rsidRPr="00440886" w:rsidRDefault="00DE0014" w:rsidP="00962F86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40886"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0FB67A16" wp14:editId="667656C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7334392E" w14:textId="77777777" w:rsidR="00DE0014" w:rsidRPr="00440886" w:rsidRDefault="00DE0014" w:rsidP="00962F86">
            <w:pPr>
              <w:jc w:val="center"/>
              <w:rPr>
                <w:b/>
                <w:shd w:val="clear" w:color="auto" w:fill="FFFFFF"/>
              </w:rPr>
            </w:pPr>
            <w:r w:rsidRPr="00440886">
              <w:rPr>
                <w:b/>
                <w:shd w:val="clear" w:color="auto" w:fill="FFFFFF"/>
              </w:rPr>
              <w:t>Силабус навчальної дисципліни</w:t>
            </w:r>
          </w:p>
          <w:p w14:paraId="358294AB" w14:textId="77777777" w:rsidR="00DE0014" w:rsidRPr="00440886" w:rsidRDefault="00DE0014" w:rsidP="00962F86">
            <w:pPr>
              <w:jc w:val="center"/>
              <w:rPr>
                <w:b/>
                <w:shd w:val="clear" w:color="auto" w:fill="FFFFFF"/>
              </w:rPr>
            </w:pPr>
            <w:r w:rsidRPr="00440886">
              <w:rPr>
                <w:b/>
                <w:shd w:val="clear" w:color="auto" w:fill="FFFFFF"/>
              </w:rPr>
              <w:t>«</w:t>
            </w:r>
            <w:r w:rsidRPr="00440886">
              <w:rPr>
                <w:b/>
                <w:bCs/>
                <w:sz w:val="28"/>
                <w:szCs w:val="28"/>
              </w:rPr>
              <w:t>ЦИФРОВІ ПЛАНИ І КАРТИ</w:t>
            </w:r>
            <w:r w:rsidRPr="00440886">
              <w:rPr>
                <w:b/>
                <w:shd w:val="clear" w:color="auto" w:fill="FFFFFF"/>
              </w:rPr>
              <w:t>»</w:t>
            </w:r>
          </w:p>
          <w:p w14:paraId="6D8E40CE" w14:textId="77777777" w:rsidR="00DE0014" w:rsidRPr="00440886" w:rsidRDefault="00DE0014" w:rsidP="00962F86">
            <w:pPr>
              <w:jc w:val="center"/>
              <w:rPr>
                <w:b/>
                <w:shd w:val="clear" w:color="auto" w:fill="FFFFFF"/>
              </w:rPr>
            </w:pPr>
            <w:r w:rsidRPr="00440886">
              <w:rPr>
                <w:b/>
                <w:shd w:val="clear" w:color="auto" w:fill="FFFFFF"/>
              </w:rPr>
              <w:t>Освітньо-професійної програми «Геоінформаційні системи і технології»</w:t>
            </w:r>
          </w:p>
          <w:p w14:paraId="05591321" w14:textId="77777777" w:rsidR="00DE0014" w:rsidRPr="00440886" w:rsidRDefault="00DE0014" w:rsidP="00962F86">
            <w:pPr>
              <w:jc w:val="center"/>
              <w:rPr>
                <w:b/>
                <w:shd w:val="clear" w:color="auto" w:fill="FFFFFF"/>
              </w:rPr>
            </w:pPr>
          </w:p>
          <w:p w14:paraId="453F88DE" w14:textId="77777777" w:rsidR="00DE0014" w:rsidRPr="00440886" w:rsidRDefault="00DE0014" w:rsidP="00962F8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 xml:space="preserve">          Галузь знань: </w:t>
            </w:r>
            <w:r w:rsidRPr="00440886">
              <w:rPr>
                <w:color w:val="000000"/>
                <w:shd w:val="clear" w:color="auto" w:fill="FFFFFF"/>
              </w:rPr>
              <w:t>19</w:t>
            </w:r>
            <w:r w:rsidRPr="00440886">
              <w:rPr>
                <w:b/>
                <w:color w:val="000000"/>
                <w:shd w:val="clear" w:color="auto" w:fill="FFFFFF"/>
              </w:rPr>
              <w:t xml:space="preserve">  «</w:t>
            </w:r>
            <w:r w:rsidRPr="00440886">
              <w:rPr>
                <w:szCs w:val="28"/>
              </w:rPr>
              <w:t>Архітектура та будівництво</w:t>
            </w:r>
            <w:r w:rsidRPr="00440886">
              <w:rPr>
                <w:b/>
                <w:color w:val="000000"/>
                <w:shd w:val="clear" w:color="auto" w:fill="FFFFFF"/>
              </w:rPr>
              <w:t>»</w:t>
            </w:r>
          </w:p>
          <w:p w14:paraId="3172891C" w14:textId="77777777" w:rsidR="00DE0014" w:rsidRPr="00440886" w:rsidRDefault="00DE0014" w:rsidP="00962F86">
            <w:pPr>
              <w:jc w:val="both"/>
              <w:rPr>
                <w:b/>
                <w:shd w:val="clear" w:color="auto" w:fill="FFFFFF"/>
              </w:rPr>
            </w:pPr>
            <w:r w:rsidRPr="00440886">
              <w:rPr>
                <w:b/>
                <w:shd w:val="clear" w:color="auto" w:fill="FFFFFF"/>
              </w:rPr>
              <w:t xml:space="preserve">               </w:t>
            </w:r>
          </w:p>
          <w:p w14:paraId="1202D68F" w14:textId="77777777" w:rsidR="00DE0014" w:rsidRPr="00440886" w:rsidRDefault="00DE0014" w:rsidP="00962F8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shd w:val="clear" w:color="auto" w:fill="FFFFFF"/>
              </w:rPr>
              <w:t xml:space="preserve">  Спеціальність: </w:t>
            </w:r>
            <w:r w:rsidRPr="00440886">
              <w:t>193</w:t>
            </w:r>
            <w:r w:rsidRPr="00440886">
              <w:rPr>
                <w:b/>
              </w:rPr>
              <w:t xml:space="preserve"> «</w:t>
            </w:r>
            <w:r w:rsidRPr="00440886">
              <w:rPr>
                <w:szCs w:val="28"/>
              </w:rPr>
              <w:t>Геодезія та землеустрій</w:t>
            </w:r>
            <w:r w:rsidRPr="00440886">
              <w:rPr>
                <w:b/>
              </w:rPr>
              <w:t>»</w:t>
            </w:r>
          </w:p>
        </w:tc>
      </w:tr>
      <w:tr w:rsidR="00DE0014" w:rsidRPr="00440886" w14:paraId="5C14BF99" w14:textId="77777777" w:rsidTr="00DE0014">
        <w:tc>
          <w:tcPr>
            <w:tcW w:w="3261" w:type="dxa"/>
            <w:shd w:val="clear" w:color="auto" w:fill="FFFFFF"/>
          </w:tcPr>
          <w:p w14:paraId="6EF17B23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14:paraId="410DD7AA" w14:textId="77777777" w:rsidR="00DE0014" w:rsidRPr="00440886" w:rsidRDefault="00DE0014" w:rsidP="00962F86">
            <w:pPr>
              <w:rPr>
                <w:color w:val="000000"/>
                <w:shd w:val="clear" w:color="auto" w:fill="FFFFFF"/>
              </w:rPr>
            </w:pPr>
            <w:r w:rsidRPr="00440886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14:paraId="4B17689A" w14:textId="77777777" w:rsidR="00DE0014" w:rsidRPr="00440886" w:rsidRDefault="00DE0014" w:rsidP="00962F8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40886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Перший (бакалаврський)</w:t>
            </w:r>
          </w:p>
        </w:tc>
      </w:tr>
      <w:tr w:rsidR="00DE0014" w:rsidRPr="00440886" w14:paraId="4151DB17" w14:textId="77777777" w:rsidTr="00DE0014">
        <w:tc>
          <w:tcPr>
            <w:tcW w:w="3261" w:type="dxa"/>
            <w:shd w:val="clear" w:color="auto" w:fill="FFFFFF"/>
          </w:tcPr>
          <w:p w14:paraId="230740C0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684BDC5D" w14:textId="77777777" w:rsidR="00DE0014" w:rsidRPr="00440886" w:rsidRDefault="00DE0014" w:rsidP="00962F8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40886">
              <w:rPr>
                <w:rFonts w:eastAsia="Calibri"/>
                <w:color w:val="000000"/>
                <w:shd w:val="clear" w:color="auto" w:fill="FFFFFF"/>
                <w:lang w:eastAsia="en-US"/>
              </w:rPr>
              <w:t>Навчальна дисципліна фахового компонента ОП</w:t>
            </w:r>
          </w:p>
        </w:tc>
      </w:tr>
      <w:tr w:rsidR="00DE0014" w:rsidRPr="00440886" w14:paraId="16976D30" w14:textId="77777777" w:rsidTr="00DE0014">
        <w:tc>
          <w:tcPr>
            <w:tcW w:w="3261" w:type="dxa"/>
            <w:shd w:val="clear" w:color="auto" w:fill="FFFFFF"/>
          </w:tcPr>
          <w:p w14:paraId="7C4ECC21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14:paraId="75FA18D4" w14:textId="0F326E51" w:rsidR="00DE0014" w:rsidRPr="00440886" w:rsidRDefault="005C4158" w:rsidP="00962F86">
            <w:pPr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3</w:t>
            </w:r>
            <w:r w:rsidR="00DE0014" w:rsidRPr="00440886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</w:p>
        </w:tc>
      </w:tr>
      <w:tr w:rsidR="00DE0014" w:rsidRPr="00440886" w14:paraId="2299CC32" w14:textId="77777777" w:rsidTr="00DE0014">
        <w:tc>
          <w:tcPr>
            <w:tcW w:w="3261" w:type="dxa"/>
            <w:shd w:val="clear" w:color="auto" w:fill="FFFFFF"/>
          </w:tcPr>
          <w:p w14:paraId="4A447AC4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4026911D" w14:textId="61D3F87A" w:rsidR="00DE0014" w:rsidRPr="00440886" w:rsidRDefault="005C4158" w:rsidP="00962F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</w:tr>
      <w:tr w:rsidR="00DE0014" w:rsidRPr="00440886" w14:paraId="43FBF913" w14:textId="77777777" w:rsidTr="00DE0014">
        <w:tc>
          <w:tcPr>
            <w:tcW w:w="3261" w:type="dxa"/>
            <w:shd w:val="clear" w:color="auto" w:fill="FFFFFF"/>
          </w:tcPr>
          <w:p w14:paraId="013B58A9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14:paraId="5CC4EB3D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>кредити ЄКТС/години</w:t>
            </w:r>
          </w:p>
        </w:tc>
        <w:tc>
          <w:tcPr>
            <w:tcW w:w="7160" w:type="dxa"/>
            <w:gridSpan w:val="2"/>
          </w:tcPr>
          <w:p w14:paraId="09816492" w14:textId="77777777" w:rsidR="00DE0014" w:rsidRPr="00440886" w:rsidRDefault="00DE0014" w:rsidP="00962F86">
            <w:pPr>
              <w:jc w:val="both"/>
              <w:rPr>
                <w:color w:val="000000"/>
                <w:shd w:val="clear" w:color="auto" w:fill="FFFFFF"/>
              </w:rPr>
            </w:pPr>
            <w:r w:rsidRPr="00440886">
              <w:rPr>
                <w:color w:val="000000"/>
                <w:shd w:val="clear" w:color="auto" w:fill="FFFFFF"/>
              </w:rPr>
              <w:t>4,0 / 120</w:t>
            </w:r>
          </w:p>
        </w:tc>
      </w:tr>
      <w:tr w:rsidR="00DE0014" w:rsidRPr="00440886" w14:paraId="256D22FE" w14:textId="77777777" w:rsidTr="00DE0014">
        <w:tc>
          <w:tcPr>
            <w:tcW w:w="3261" w:type="dxa"/>
            <w:shd w:val="clear" w:color="auto" w:fill="FFFFFF"/>
          </w:tcPr>
          <w:p w14:paraId="348F250C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728CFA59" w14:textId="77777777" w:rsidR="00DE0014" w:rsidRPr="00440886" w:rsidRDefault="00DE0014" w:rsidP="00962F8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40886">
              <w:rPr>
                <w:rFonts w:eastAsia="Calibri"/>
                <w:color w:val="000000"/>
                <w:shd w:val="clear" w:color="auto" w:fill="FFFFFF"/>
                <w:lang w:eastAsia="en-US"/>
              </w:rPr>
              <w:t>Українська</w:t>
            </w:r>
          </w:p>
        </w:tc>
      </w:tr>
      <w:tr w:rsidR="00DE0014" w:rsidRPr="00440886" w14:paraId="281C492A" w14:textId="77777777" w:rsidTr="00DE0014">
        <w:tc>
          <w:tcPr>
            <w:tcW w:w="3261" w:type="dxa"/>
            <w:shd w:val="clear" w:color="auto" w:fill="FFFFFF"/>
          </w:tcPr>
          <w:p w14:paraId="66E42B16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5A55C967" w14:textId="77777777" w:rsidR="00DE0014" w:rsidRPr="00440886" w:rsidRDefault="00DE0014" w:rsidP="00962F8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40886">
              <w:rPr>
                <w:rFonts w:eastAsia="Calibri"/>
                <w:color w:val="000000"/>
                <w:shd w:val="clear" w:color="auto" w:fill="FFFFFF"/>
                <w:lang w:eastAsia="en-US"/>
              </w:rPr>
              <w:t>Предметом вивчення є цифрові плани і карти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, вимоги до них, процес створення</w:t>
            </w:r>
          </w:p>
        </w:tc>
      </w:tr>
      <w:tr w:rsidR="00DE0014" w:rsidRPr="00440886" w14:paraId="73FF0519" w14:textId="77777777" w:rsidTr="00DE0014">
        <w:tc>
          <w:tcPr>
            <w:tcW w:w="3261" w:type="dxa"/>
            <w:shd w:val="clear" w:color="auto" w:fill="FFFFFF"/>
          </w:tcPr>
          <w:p w14:paraId="602F9471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1C5E9822" w14:textId="77777777" w:rsidR="00DE0014" w:rsidRPr="00440886" w:rsidRDefault="00DE0014" w:rsidP="00962F8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4088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Курс спрямований на </w:t>
            </w:r>
            <w:r w:rsidRPr="00537C3D">
              <w:rPr>
                <w:rFonts w:eastAsia="Calibri"/>
                <w:color w:val="000000"/>
                <w:shd w:val="clear" w:color="auto" w:fill="FFFFFF"/>
                <w:lang w:eastAsia="en-US"/>
              </w:rPr>
              <w:t>вивчення головних принципів, методів і засобів геоінформаційного картографування в геодезії та землеустрої, навчити майбутнього фахівця основам проектування та створення цифрових карт за допомогою сучасного програмного забезпечення</w:t>
            </w:r>
          </w:p>
        </w:tc>
      </w:tr>
      <w:tr w:rsidR="00DE0014" w:rsidRPr="00440886" w14:paraId="54B57E17" w14:textId="77777777" w:rsidTr="00DE0014">
        <w:tc>
          <w:tcPr>
            <w:tcW w:w="3261" w:type="dxa"/>
            <w:shd w:val="clear" w:color="auto" w:fill="FFFFFF"/>
          </w:tcPr>
          <w:p w14:paraId="19738B7E" w14:textId="77777777" w:rsidR="00DE0014" w:rsidRPr="00440886" w:rsidRDefault="00DE0014" w:rsidP="00962F86">
            <w:pPr>
              <w:rPr>
                <w:b/>
              </w:rPr>
            </w:pPr>
            <w:r w:rsidRPr="00440886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00BB1A8C" w14:textId="77777777" w:rsidR="00DE0014" w:rsidRPr="00F76C64" w:rsidRDefault="00DE0014" w:rsidP="00DE0014">
            <w:pPr>
              <w:numPr>
                <w:ilvl w:val="0"/>
                <w:numId w:val="3"/>
              </w:numPr>
              <w:ind w:left="452" w:hanging="284"/>
              <w:jc w:val="both"/>
              <w:rPr>
                <w:szCs w:val="28"/>
              </w:rPr>
            </w:pPr>
            <w:r w:rsidRPr="00F76C64">
              <w:rPr>
                <w:szCs w:val="28"/>
              </w:rPr>
              <w:t>обирати і застосовувати програмне забезпечення, яке необхідне для камеральних досліджень у сфері геодезії та землеустрою;</w:t>
            </w:r>
          </w:p>
          <w:p w14:paraId="24F6220F" w14:textId="77777777" w:rsidR="00DE0014" w:rsidRPr="00F76C64" w:rsidRDefault="00DE0014" w:rsidP="00DE0014">
            <w:pPr>
              <w:numPr>
                <w:ilvl w:val="0"/>
                <w:numId w:val="3"/>
              </w:numPr>
              <w:ind w:left="452" w:hanging="284"/>
              <w:jc w:val="both"/>
              <w:rPr>
                <w:szCs w:val="28"/>
              </w:rPr>
            </w:pPr>
            <w:r w:rsidRPr="00F76C64">
              <w:rPr>
                <w:szCs w:val="28"/>
              </w:rPr>
              <w:t>опрацьовувати результати геодезичних, топографічних та кадастрових знімань у геоінформаційних системах;</w:t>
            </w:r>
          </w:p>
          <w:p w14:paraId="118571F2" w14:textId="77777777" w:rsidR="00DE0014" w:rsidRPr="00F76C64" w:rsidRDefault="00DE0014" w:rsidP="00DE0014">
            <w:pPr>
              <w:numPr>
                <w:ilvl w:val="0"/>
                <w:numId w:val="3"/>
              </w:numPr>
              <w:ind w:left="452" w:hanging="284"/>
              <w:jc w:val="both"/>
              <w:rPr>
                <w:szCs w:val="28"/>
              </w:rPr>
            </w:pPr>
            <w:r w:rsidRPr="00F76C64">
              <w:rPr>
                <w:szCs w:val="28"/>
              </w:rPr>
              <w:t>виконувати комплекс робіт з цифровими аерофотознімками, направлений та складання та оновлення по ним цифрових топографічних планів і карт;</w:t>
            </w:r>
          </w:p>
          <w:p w14:paraId="4770FD62" w14:textId="77777777" w:rsidR="00DE0014" w:rsidRPr="00440886" w:rsidRDefault="00DE0014" w:rsidP="00DE0014">
            <w:pPr>
              <w:numPr>
                <w:ilvl w:val="0"/>
                <w:numId w:val="3"/>
              </w:numPr>
              <w:ind w:left="452" w:hanging="284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76C64">
              <w:rPr>
                <w:szCs w:val="28"/>
              </w:rPr>
              <w:t>знання та розуміння щодо теоретичних основ топографічного і тематичного картографування, складання та оновлення карт, дистанційного зондування Землі та фотограмметрії</w:t>
            </w:r>
            <w:r>
              <w:rPr>
                <w:szCs w:val="28"/>
              </w:rPr>
              <w:t>.</w:t>
            </w:r>
          </w:p>
        </w:tc>
      </w:tr>
      <w:tr w:rsidR="00DE0014" w:rsidRPr="00440886" w14:paraId="4689DEC0" w14:textId="77777777" w:rsidTr="00DE0014">
        <w:tc>
          <w:tcPr>
            <w:tcW w:w="3261" w:type="dxa"/>
            <w:shd w:val="clear" w:color="auto" w:fill="FFFFFF"/>
          </w:tcPr>
          <w:p w14:paraId="51B326A6" w14:textId="77777777" w:rsidR="00DE0014" w:rsidRPr="00440886" w:rsidRDefault="00DE0014" w:rsidP="00962F86">
            <w:pPr>
              <w:rPr>
                <w:b/>
              </w:rPr>
            </w:pPr>
            <w:r w:rsidRPr="00440886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60DE9687" w14:textId="77777777" w:rsidR="00DE0014" w:rsidRPr="00283988" w:rsidRDefault="00DE0014" w:rsidP="00DE00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52" w:hanging="284"/>
              <w:jc w:val="both"/>
              <w:rPr>
                <w:noProof w:val="0"/>
                <w:color w:val="000000"/>
                <w:szCs w:val="26"/>
                <w:shd w:val="clear" w:color="auto" w:fill="FFFFFF"/>
              </w:rPr>
            </w:pPr>
            <w:r w:rsidRPr="00283988">
              <w:rPr>
                <w:noProof w:val="0"/>
                <w:color w:val="000000"/>
                <w:szCs w:val="26"/>
                <w:shd w:val="clear" w:color="auto" w:fill="FFFFFF"/>
              </w:rPr>
              <w:t>здатність застосовувати нормативно-правові акти, нормативно-технічні документи, довідкові матеріали у професійній діяльності;</w:t>
            </w:r>
          </w:p>
          <w:p w14:paraId="5641AC48" w14:textId="77777777" w:rsidR="00DE0014" w:rsidRPr="00283988" w:rsidRDefault="00DE0014" w:rsidP="00DE00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52" w:hanging="284"/>
              <w:jc w:val="both"/>
              <w:rPr>
                <w:noProof w:val="0"/>
                <w:color w:val="000000"/>
                <w:szCs w:val="26"/>
                <w:shd w:val="clear" w:color="auto" w:fill="FFFFFF"/>
              </w:rPr>
            </w:pPr>
            <w:r w:rsidRPr="00283988">
              <w:rPr>
                <w:noProof w:val="0"/>
              </w:rPr>
              <w:t>здатність використовувати інформаційні та комунікаційні технології для вирішення задач геодезії та землеустрою;</w:t>
            </w:r>
          </w:p>
          <w:p w14:paraId="307B2DEF" w14:textId="77777777" w:rsidR="00DE0014" w:rsidRPr="00283988" w:rsidRDefault="00DE0014" w:rsidP="00DE00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52" w:hanging="284"/>
              <w:jc w:val="both"/>
              <w:rPr>
                <w:noProof w:val="0"/>
                <w:color w:val="000000"/>
                <w:szCs w:val="26"/>
                <w:shd w:val="clear" w:color="auto" w:fill="FFFFFF"/>
              </w:rPr>
            </w:pPr>
            <w:r w:rsidRPr="00283988">
              <w:rPr>
                <w:noProof w:val="0"/>
                <w:color w:val="000000"/>
                <w:szCs w:val="26"/>
                <w:shd w:val="clear" w:color="auto" w:fill="FFFFFF"/>
              </w:rPr>
              <w:t>здатність застосовувати сучасне інформаційне, технічне і технологічне забезпечення для вирішення складних питань геодезії та землеустрою;</w:t>
            </w:r>
          </w:p>
          <w:p w14:paraId="009DF342" w14:textId="77777777" w:rsidR="00DE0014" w:rsidRPr="00440886" w:rsidRDefault="00DE0014" w:rsidP="00DE00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52" w:hanging="284"/>
              <w:jc w:val="both"/>
              <w:rPr>
                <w:rFonts w:eastAsia="Calibri"/>
                <w:noProof w:val="0"/>
                <w:color w:val="000000"/>
                <w:shd w:val="clear" w:color="auto" w:fill="FFFFFF"/>
                <w:lang w:eastAsia="en-US"/>
              </w:rPr>
            </w:pPr>
            <w:r w:rsidRPr="00283988">
              <w:rPr>
                <w:noProof w:val="0"/>
                <w:color w:val="000000"/>
                <w:szCs w:val="26"/>
                <w:shd w:val="clear" w:color="auto" w:fill="FFFFFF"/>
              </w:rPr>
              <w:t>здатність збирати, оновлювати, опрацьовувати, критично оцінювати, інтерпретувати, зберігати, оприлюднювати і використовувати геопросторові дані та метадані щодо об’єктів природного і техногенного походження.</w:t>
            </w:r>
          </w:p>
        </w:tc>
      </w:tr>
      <w:tr w:rsidR="00DE0014" w:rsidRPr="00440886" w14:paraId="67062389" w14:textId="77777777" w:rsidTr="00DE0014">
        <w:tc>
          <w:tcPr>
            <w:tcW w:w="3261" w:type="dxa"/>
            <w:shd w:val="clear" w:color="auto" w:fill="FFFFFF"/>
          </w:tcPr>
          <w:p w14:paraId="3233594C" w14:textId="77777777" w:rsidR="00DE0014" w:rsidRPr="00440886" w:rsidRDefault="00DE0014" w:rsidP="00962F86">
            <w:pPr>
              <w:rPr>
                <w:b/>
              </w:rPr>
            </w:pPr>
            <w:r w:rsidRPr="00440886">
              <w:rPr>
                <w:b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14:paraId="76F58CFA" w14:textId="1C08BD4E" w:rsidR="00DE0014" w:rsidRPr="00B64B63" w:rsidRDefault="00DE0014" w:rsidP="00962F86">
            <w:r w:rsidRPr="00440886">
              <w:rPr>
                <w:b/>
              </w:rPr>
              <w:t xml:space="preserve">Зміст дисципліни: </w:t>
            </w:r>
            <w:r>
              <w:t xml:space="preserve">Основні поняття і визначення цифрових карт та планів. Загальна теорія картографічних проекцій. Класифікація картографічних проекцій. Топографічні карти. Основні положення створення топографічних планів масштабів 1: 5 000, 1 : 2 000, 1 : </w:t>
            </w:r>
            <w:r>
              <w:lastRenderedPageBreak/>
              <w:t>1</w:t>
            </w:r>
            <w:r w:rsidR="005C4158">
              <w:rPr>
                <w:lang w:val="en-US"/>
              </w:rPr>
              <w:t> </w:t>
            </w:r>
            <w:r>
              <w:t>000 та 1: 500. Класифікатор інформації, яка відображається на топографічних планах масштабів 1:5 000, 1:2 000, 1:1 000, 1:500. Правила кодування та цифрового опису векторних даних. Правила цифрового опису рельєфу. Визначення за топографічними картами якісних і кількісних характеристик об’єктів місцевості.</w:t>
            </w:r>
          </w:p>
          <w:p w14:paraId="452E40E4" w14:textId="77777777" w:rsidR="00DE0014" w:rsidRPr="00440886" w:rsidRDefault="00DE0014" w:rsidP="00962F86">
            <w:pPr>
              <w:rPr>
                <w:rFonts w:eastAsia="Calibri"/>
                <w:lang w:eastAsia="en-US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>Види занять:</w:t>
            </w:r>
            <w:r w:rsidRPr="0044088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лекції, практичні роботи</w:t>
            </w:r>
          </w:p>
          <w:p w14:paraId="1A7C3E3A" w14:textId="77777777" w:rsidR="00DE0014" w:rsidRPr="00440886" w:rsidRDefault="00DE0014" w:rsidP="00962F86">
            <w:pPr>
              <w:rPr>
                <w:rFonts w:eastAsia="Calibri"/>
                <w:b/>
                <w:lang w:eastAsia="en-US"/>
              </w:rPr>
            </w:pPr>
            <w:r w:rsidRPr="00440886">
              <w:rPr>
                <w:rFonts w:eastAsia="Calibri"/>
                <w:b/>
                <w:lang w:eastAsia="en-US"/>
              </w:rPr>
              <w:t>Методи навчання:</w:t>
            </w:r>
            <w:r w:rsidRPr="00440886">
              <w:rPr>
                <w:rFonts w:ascii="Calibri" w:eastAsia="Calibri" w:hAnsi="Calibri"/>
                <w:lang w:eastAsia="en-US"/>
              </w:rPr>
              <w:t xml:space="preserve"> </w:t>
            </w:r>
            <w:r w:rsidRPr="00440886">
              <w:rPr>
                <w:rFonts w:eastAsia="Calibri"/>
                <w:color w:val="000000"/>
                <w:shd w:val="clear" w:color="auto" w:fill="FFFFFF"/>
                <w:lang w:eastAsia="en-US"/>
              </w:rPr>
              <w:t>пояснювально-ілюстративний метод; метод проблемного викладу; репродуктивний метод; навчальна дискусія.</w:t>
            </w:r>
          </w:p>
          <w:p w14:paraId="2B6BF0EB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rFonts w:eastAsia="Calibri"/>
                <w:b/>
                <w:lang w:eastAsia="en-US"/>
              </w:rPr>
              <w:t xml:space="preserve">Форми навчання: </w:t>
            </w:r>
            <w:r w:rsidRPr="00440886">
              <w:rPr>
                <w:rFonts w:eastAsia="Calibri"/>
                <w:lang w:eastAsia="en-US"/>
              </w:rPr>
              <w:t>очна</w:t>
            </w:r>
          </w:p>
        </w:tc>
      </w:tr>
      <w:tr w:rsidR="00DE0014" w:rsidRPr="00440886" w14:paraId="69B4A16F" w14:textId="77777777" w:rsidTr="00DE0014">
        <w:tc>
          <w:tcPr>
            <w:tcW w:w="3261" w:type="dxa"/>
            <w:shd w:val="clear" w:color="auto" w:fill="FFFFFF"/>
          </w:tcPr>
          <w:p w14:paraId="718E3980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</w:p>
        </w:tc>
        <w:tc>
          <w:tcPr>
            <w:tcW w:w="7160" w:type="dxa"/>
            <w:gridSpan w:val="2"/>
          </w:tcPr>
          <w:p w14:paraId="7840D191" w14:textId="77777777" w:rsidR="00DE0014" w:rsidRPr="00822174" w:rsidRDefault="00DE0014" w:rsidP="00962F86">
            <w:pPr>
              <w:rPr>
                <w:color w:val="000000"/>
                <w:shd w:val="clear" w:color="auto" w:fill="FFFFFF"/>
              </w:rPr>
            </w:pPr>
            <w:r w:rsidRPr="00822174">
              <w:rPr>
                <w:color w:val="000000"/>
                <w:shd w:val="clear" w:color="auto" w:fill="FFFFFF"/>
              </w:rPr>
              <w:t>Дана дисципліна базується на знаннях таких дисциплін, як: «Топографія», «Геодезія», «Математична основа карт», «Геоінформатика», «ГІС і бази даних»</w:t>
            </w:r>
            <w:r w:rsidRPr="00783E61">
              <w:rPr>
                <w:color w:val="000000"/>
                <w:shd w:val="clear" w:color="auto" w:fill="FFFFFF"/>
                <w:lang w:val="ru-RU"/>
              </w:rPr>
              <w:t>.</w:t>
            </w:r>
            <w:r w:rsidRPr="0082217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DE0014" w:rsidRPr="00440886" w14:paraId="46F2C373" w14:textId="77777777" w:rsidTr="00DE0014">
        <w:tc>
          <w:tcPr>
            <w:tcW w:w="3261" w:type="dxa"/>
            <w:shd w:val="clear" w:color="auto" w:fill="FFFFFF"/>
          </w:tcPr>
          <w:p w14:paraId="51A1FF9B" w14:textId="77777777" w:rsidR="00DE0014" w:rsidRPr="00440886" w:rsidRDefault="00DE0014" w:rsidP="00962F86">
            <w:pPr>
              <w:rPr>
                <w:b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  <w:gridSpan w:val="2"/>
          </w:tcPr>
          <w:p w14:paraId="4ED7C6CF" w14:textId="77777777" w:rsidR="00DE0014" w:rsidRPr="00440886" w:rsidRDefault="00DE0014" w:rsidP="00962F86">
            <w:pPr>
              <w:rPr>
                <w:color w:val="000000"/>
                <w:shd w:val="clear" w:color="auto" w:fill="FFFFFF"/>
              </w:rPr>
            </w:pPr>
            <w:r w:rsidRPr="00440886">
              <w:rPr>
                <w:lang w:eastAsia="zh-CN"/>
              </w:rPr>
              <w:t xml:space="preserve">Знання, отримані при вивченні дисципліни, можуть бути використані при вивчення таких дисциплін як: </w:t>
            </w:r>
            <w:r w:rsidRPr="00822174">
              <w:rPr>
                <w:color w:val="000000"/>
                <w:shd w:val="clear" w:color="auto" w:fill="FFFFFF"/>
              </w:rPr>
              <w:t>«Автоматизоване геометричне моделювання», «Космічна фотограмметрія» та під час написання кваліфікаційної бакалаврської роботи.</w:t>
            </w:r>
          </w:p>
        </w:tc>
      </w:tr>
      <w:tr w:rsidR="00DE0014" w:rsidRPr="00440886" w14:paraId="1DE32224" w14:textId="77777777" w:rsidTr="00DE0014">
        <w:tc>
          <w:tcPr>
            <w:tcW w:w="3261" w:type="dxa"/>
            <w:shd w:val="clear" w:color="auto" w:fill="FFFFFF"/>
          </w:tcPr>
          <w:p w14:paraId="6A40DADB" w14:textId="77777777" w:rsidR="00DE0014" w:rsidRPr="00440886" w:rsidRDefault="00DE0014" w:rsidP="00962F86">
            <w:pPr>
              <w:rPr>
                <w:b/>
              </w:rPr>
            </w:pPr>
            <w:r w:rsidRPr="00440886">
              <w:rPr>
                <w:b/>
              </w:rPr>
              <w:t>Інформаційне забезпечення</w:t>
            </w:r>
          </w:p>
          <w:p w14:paraId="5518F9B8" w14:textId="77777777" w:rsidR="00DE0014" w:rsidRPr="00440886" w:rsidRDefault="00DE0014" w:rsidP="00962F86">
            <w:pPr>
              <w:rPr>
                <w:b/>
              </w:rPr>
            </w:pPr>
            <w:r w:rsidRPr="00440886">
              <w:rPr>
                <w:b/>
              </w:rPr>
              <w:t>з репозитарію та фонду НТБ НАУ</w:t>
            </w:r>
          </w:p>
        </w:tc>
        <w:tc>
          <w:tcPr>
            <w:tcW w:w="7160" w:type="dxa"/>
            <w:gridSpan w:val="2"/>
          </w:tcPr>
          <w:p w14:paraId="3A30F2D8" w14:textId="77777777" w:rsidR="00DE0014" w:rsidRPr="00440886" w:rsidRDefault="00DE0014" w:rsidP="00962F86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440886">
              <w:rPr>
                <w:rFonts w:eastAsia="Calibri"/>
                <w:b/>
                <w:iCs/>
                <w:lang w:eastAsia="en-US"/>
              </w:rPr>
              <w:t>Навчальна та наукова література:</w:t>
            </w:r>
          </w:p>
          <w:p w14:paraId="0E61AB3E" w14:textId="6D36A6EF" w:rsidR="00DE0014" w:rsidRPr="00440886" w:rsidRDefault="00DE0014" w:rsidP="00DE0014">
            <w:pPr>
              <w:numPr>
                <w:ilvl w:val="0"/>
                <w:numId w:val="2"/>
              </w:numPr>
              <w:ind w:left="452" w:hanging="284"/>
              <w:jc w:val="both"/>
              <w:rPr>
                <w:rFonts w:eastAsia="Calibri"/>
                <w:iCs/>
                <w:lang w:eastAsia="en-US"/>
              </w:rPr>
            </w:pPr>
            <w:r w:rsidRPr="00440886">
              <w:rPr>
                <w:rFonts w:eastAsia="Calibri"/>
                <w:iCs/>
                <w:lang w:eastAsia="en-US"/>
              </w:rPr>
              <w:t>Бурачек В. Г., Железняк О. О., Зацерковний В. І. Основи геоінформаційних систем: монографія. – Ніжин : ТОВ «Видавництво «Аспект-Поліграф», 2011. – 512 с.</w:t>
            </w:r>
          </w:p>
          <w:p w14:paraId="304AB613" w14:textId="64AF00C1" w:rsidR="00DE0014" w:rsidRPr="00440886" w:rsidRDefault="00DE0014" w:rsidP="00DE0014">
            <w:pPr>
              <w:numPr>
                <w:ilvl w:val="0"/>
                <w:numId w:val="2"/>
              </w:numPr>
              <w:ind w:left="452" w:hanging="284"/>
              <w:jc w:val="both"/>
              <w:rPr>
                <w:rFonts w:eastAsia="Calibri"/>
                <w:iCs/>
                <w:lang w:eastAsia="en-US"/>
              </w:rPr>
            </w:pPr>
            <w:r w:rsidRPr="00440886">
              <w:rPr>
                <w:rFonts w:eastAsia="Calibri"/>
                <w:iCs/>
                <w:lang w:eastAsia="en-US"/>
              </w:rPr>
              <w:t>Зацерковний В. І., Бурачек В. Г., Железняк О. О., Терещенко А. О. Геоінформаційні системи і бази даних: монографія. – Кн. 1. – Ніжин: НДУ ім. М. Гоголя, 2014. – Кн. 1. – 492 с.</w:t>
            </w:r>
          </w:p>
          <w:p w14:paraId="3D37B9E4" w14:textId="77777777" w:rsidR="00DE0014" w:rsidRPr="00440886" w:rsidRDefault="00DE0014" w:rsidP="00DE0014">
            <w:pPr>
              <w:numPr>
                <w:ilvl w:val="0"/>
                <w:numId w:val="2"/>
              </w:numPr>
              <w:ind w:left="452" w:hanging="284"/>
              <w:jc w:val="both"/>
              <w:rPr>
                <w:rFonts w:eastAsia="Calibri"/>
                <w:iCs/>
                <w:lang w:eastAsia="en-US"/>
              </w:rPr>
            </w:pPr>
            <w:r w:rsidRPr="00334A04">
              <w:rPr>
                <w:rFonts w:eastAsia="Calibri"/>
                <w:iCs/>
                <w:lang w:eastAsia="en-US"/>
              </w:rPr>
              <w:t>Ратушняк Г. С.. То</w:t>
            </w:r>
            <w:r>
              <w:rPr>
                <w:rFonts w:eastAsia="Calibri"/>
                <w:iCs/>
                <w:lang w:eastAsia="en-US"/>
              </w:rPr>
              <w:t>пографія з основами картографії</w:t>
            </w:r>
            <w:r w:rsidRPr="00334A04">
              <w:rPr>
                <w:rFonts w:eastAsia="Calibri"/>
                <w:iCs/>
                <w:lang w:eastAsia="en-US"/>
              </w:rPr>
              <w:t xml:space="preserve">: навчальний посібник / Г. С. Ратушняк. </w:t>
            </w:r>
            <w:r>
              <w:rPr>
                <w:rFonts w:eastAsia="Calibri"/>
                <w:iCs/>
                <w:lang w:val="ru-RU" w:eastAsia="en-US"/>
              </w:rPr>
              <w:t>–</w:t>
            </w:r>
            <w:r w:rsidRPr="00334A04">
              <w:rPr>
                <w:rFonts w:eastAsia="Calibri"/>
                <w:iCs/>
                <w:lang w:eastAsia="en-US"/>
              </w:rPr>
              <w:t xml:space="preserve"> Київ : Це</w:t>
            </w:r>
            <w:r>
              <w:rPr>
                <w:rFonts w:eastAsia="Calibri"/>
                <w:iCs/>
                <w:lang w:val="ru-RU" w:eastAsia="en-US"/>
              </w:rPr>
              <w:t>н</w:t>
            </w:r>
            <w:r w:rsidRPr="00334A04">
              <w:rPr>
                <w:rFonts w:eastAsia="Calibri"/>
                <w:iCs/>
                <w:lang w:eastAsia="en-US"/>
              </w:rPr>
              <w:t xml:space="preserve">тр навчальної літератури, 2003. </w:t>
            </w:r>
            <w:r>
              <w:rPr>
                <w:rFonts w:eastAsia="Calibri"/>
                <w:iCs/>
                <w:lang w:val="ru-RU" w:eastAsia="en-US"/>
              </w:rPr>
              <w:t>–</w:t>
            </w:r>
            <w:r w:rsidRPr="00334A04">
              <w:rPr>
                <w:rFonts w:eastAsia="Calibri"/>
                <w:iCs/>
                <w:lang w:eastAsia="en-US"/>
              </w:rPr>
              <w:t xml:space="preserve"> 98 с.</w:t>
            </w:r>
          </w:p>
        </w:tc>
      </w:tr>
      <w:tr w:rsidR="00DE0014" w:rsidRPr="00440886" w14:paraId="71019445" w14:textId="77777777" w:rsidTr="00DE0014">
        <w:tc>
          <w:tcPr>
            <w:tcW w:w="3261" w:type="dxa"/>
            <w:shd w:val="clear" w:color="auto" w:fill="FFFFFF"/>
          </w:tcPr>
          <w:p w14:paraId="2DA18F67" w14:textId="77777777" w:rsidR="00DE0014" w:rsidRPr="00440886" w:rsidRDefault="00DE0014" w:rsidP="00962F86">
            <w:pPr>
              <w:rPr>
                <w:b/>
              </w:rPr>
            </w:pPr>
            <w:r w:rsidRPr="00440886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2A073178" w14:textId="77777777" w:rsidR="00DE0014" w:rsidRPr="00440886" w:rsidRDefault="00DE0014" w:rsidP="00962F86">
            <w:pPr>
              <w:rPr>
                <w:lang w:eastAsia="zh-CN"/>
              </w:rPr>
            </w:pPr>
            <w:r w:rsidRPr="00440886">
              <w:rPr>
                <w:lang w:eastAsia="zh-CN"/>
              </w:rPr>
              <w:t>Лекційна аудиторія, проектор, комп’ютерний клас</w:t>
            </w:r>
          </w:p>
        </w:tc>
      </w:tr>
      <w:tr w:rsidR="00DE0014" w:rsidRPr="00440886" w14:paraId="7844C950" w14:textId="77777777" w:rsidTr="00DE0014">
        <w:tc>
          <w:tcPr>
            <w:tcW w:w="3261" w:type="dxa"/>
            <w:shd w:val="clear" w:color="auto" w:fill="FFFFFF"/>
          </w:tcPr>
          <w:p w14:paraId="64A20670" w14:textId="77777777" w:rsidR="00DE0014" w:rsidRPr="00440886" w:rsidRDefault="00DE0014" w:rsidP="00962F86">
            <w:pPr>
              <w:rPr>
                <w:b/>
              </w:rPr>
            </w:pPr>
            <w:r w:rsidRPr="00440886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36DDDBC4" w14:textId="77777777" w:rsidR="00DE0014" w:rsidRPr="00440886" w:rsidRDefault="00DE0014" w:rsidP="00962F86">
            <w:pPr>
              <w:rPr>
                <w:color w:val="000000"/>
                <w:shd w:val="clear" w:color="auto" w:fill="FFFFFF"/>
              </w:rPr>
            </w:pPr>
            <w:r w:rsidRPr="00440886">
              <w:rPr>
                <w:color w:val="000000"/>
                <w:shd w:val="clear" w:color="auto" w:fill="FFFFFF"/>
              </w:rPr>
              <w:t>Залік, тестування</w:t>
            </w:r>
          </w:p>
        </w:tc>
      </w:tr>
      <w:tr w:rsidR="00DE0014" w:rsidRPr="00440886" w14:paraId="08F2EF24" w14:textId="77777777" w:rsidTr="00DE0014">
        <w:tc>
          <w:tcPr>
            <w:tcW w:w="3261" w:type="dxa"/>
            <w:shd w:val="clear" w:color="auto" w:fill="FFFFFF"/>
          </w:tcPr>
          <w:p w14:paraId="01EBFD79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5567C4BA" w14:textId="77777777" w:rsidR="00DE0014" w:rsidRPr="00440886" w:rsidRDefault="00DE0014" w:rsidP="00962F8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40886">
              <w:rPr>
                <w:rFonts w:eastAsia="Calibri"/>
                <w:color w:val="000000"/>
                <w:shd w:val="clear" w:color="auto" w:fill="FFFFFF"/>
                <w:lang w:eastAsia="en-US"/>
              </w:rPr>
              <w:t>Кафедра аерокосмічної геодезії та землеустрою</w:t>
            </w:r>
          </w:p>
        </w:tc>
      </w:tr>
      <w:tr w:rsidR="00DE0014" w:rsidRPr="00440886" w14:paraId="703D17D2" w14:textId="77777777" w:rsidTr="00DE0014">
        <w:tc>
          <w:tcPr>
            <w:tcW w:w="3261" w:type="dxa"/>
            <w:shd w:val="clear" w:color="auto" w:fill="FFFFFF"/>
          </w:tcPr>
          <w:p w14:paraId="6ACCDAD8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4FF47519" w14:textId="5FE40158" w:rsidR="00DE0014" w:rsidRPr="00440886" w:rsidRDefault="00DE0014" w:rsidP="00962F8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40886">
              <w:rPr>
                <w:rFonts w:eastAsia="Calibri"/>
                <w:color w:val="000000"/>
                <w:shd w:val="clear" w:color="auto" w:fill="FFFFFF"/>
                <w:lang w:eastAsia="en-US"/>
              </w:rPr>
              <w:t>Факульт</w:t>
            </w:r>
            <w:r w:rsidR="00920085">
              <w:rPr>
                <w:rFonts w:eastAsia="Calibri"/>
                <w:color w:val="000000"/>
                <w:shd w:val="clear" w:color="auto" w:fill="FFFFFF"/>
                <w:lang w:eastAsia="en-US"/>
              </w:rPr>
              <w:t>ет наземних споруд та аеродромів</w:t>
            </w:r>
          </w:p>
        </w:tc>
      </w:tr>
      <w:tr w:rsidR="00DE0014" w:rsidRPr="00440886" w14:paraId="0E39C7E4" w14:textId="77777777" w:rsidTr="00DE0014">
        <w:trPr>
          <w:trHeight w:val="1959"/>
        </w:trPr>
        <w:tc>
          <w:tcPr>
            <w:tcW w:w="3261" w:type="dxa"/>
            <w:shd w:val="clear" w:color="auto" w:fill="FFFFFF"/>
          </w:tcPr>
          <w:p w14:paraId="72C7C806" w14:textId="77777777" w:rsidR="00DE0014" w:rsidRPr="00440886" w:rsidRDefault="00DE0014" w:rsidP="00962F86">
            <w:pPr>
              <w:rPr>
                <w:b/>
                <w:color w:val="000000"/>
                <w:shd w:val="clear" w:color="auto" w:fill="FFFFFF"/>
              </w:rPr>
            </w:pPr>
            <w:r w:rsidRPr="00440886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640" w:type="dxa"/>
          </w:tcPr>
          <w:p w14:paraId="75518E61" w14:textId="77777777" w:rsidR="00DE0014" w:rsidRPr="00440886" w:rsidRDefault="00DE0014" w:rsidP="00962F86">
            <w:pPr>
              <w:spacing w:after="160" w:line="256" w:lineRule="auto"/>
              <w:rPr>
                <w:rFonts w:eastAsia="Calibri"/>
                <w:b/>
                <w:color w:val="FF0000"/>
                <w:lang w:eastAsia="en-US"/>
              </w:rPr>
            </w:pPr>
            <w:r w:rsidRPr="0044088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64EC5115" wp14:editId="58EF7A54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86360</wp:posOffset>
                  </wp:positionV>
                  <wp:extent cx="978535" cy="12503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886">
              <w:rPr>
                <w:rFonts w:eastAsia="Calibri"/>
                <w:b/>
                <w:color w:val="FF0000"/>
                <w:lang w:eastAsia="en-US"/>
              </w:rPr>
              <w:t xml:space="preserve">  </w:t>
            </w:r>
          </w:p>
          <w:p w14:paraId="54D01759" w14:textId="77777777" w:rsidR="00DE0014" w:rsidRPr="00440886" w:rsidRDefault="00DE0014" w:rsidP="00962F86">
            <w:pPr>
              <w:spacing w:after="160" w:line="256" w:lineRule="auto"/>
              <w:rPr>
                <w:rFonts w:eastAsia="Calibri"/>
                <w:b/>
                <w:color w:val="FF0000"/>
                <w:lang w:eastAsia="en-US"/>
              </w:rPr>
            </w:pPr>
          </w:p>
          <w:p w14:paraId="4E1C91C4" w14:textId="77777777" w:rsidR="00DE0014" w:rsidRPr="00440886" w:rsidRDefault="00DE0014" w:rsidP="00962F86">
            <w:pPr>
              <w:spacing w:after="160" w:line="256" w:lineRule="auto"/>
              <w:rPr>
                <w:rFonts w:eastAsia="Calibri"/>
                <w:b/>
                <w:color w:val="000000"/>
                <w:lang w:eastAsia="en-US"/>
              </w:rPr>
            </w:pPr>
            <w:r w:rsidRPr="00440886">
              <w:rPr>
                <w:rFonts w:eastAsia="Calibri"/>
                <w:b/>
                <w:color w:val="FF0000"/>
                <w:lang w:eastAsia="en-US"/>
              </w:rPr>
              <w:t xml:space="preserve">           </w:t>
            </w:r>
          </w:p>
          <w:p w14:paraId="3910DD47" w14:textId="77777777" w:rsidR="00DE0014" w:rsidRPr="00440886" w:rsidRDefault="00DE0014" w:rsidP="00962F86">
            <w:pP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440886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520" w:type="dxa"/>
          </w:tcPr>
          <w:p w14:paraId="5705B4CC" w14:textId="77777777" w:rsidR="00DE0014" w:rsidRPr="00440886" w:rsidRDefault="00DE0014" w:rsidP="00962F86">
            <w:pPr>
              <w:rPr>
                <w:rFonts w:eastAsia="Calibri"/>
                <w:b/>
                <w:lang w:eastAsia="en-US"/>
              </w:rPr>
            </w:pPr>
            <w:r w:rsidRPr="00440886">
              <w:rPr>
                <w:rFonts w:eastAsia="Calibri"/>
                <w:b/>
                <w:lang w:eastAsia="en-US"/>
              </w:rPr>
              <w:t>БЕЛЕНОК ВАДИМ ЮРІЙОВИЧ</w:t>
            </w:r>
          </w:p>
          <w:p w14:paraId="10F5E54E" w14:textId="77777777" w:rsidR="00DE0014" w:rsidRPr="00440886" w:rsidRDefault="00DE0014" w:rsidP="00962F86">
            <w:pPr>
              <w:rPr>
                <w:rFonts w:eastAsia="Calibri"/>
                <w:b/>
                <w:lang w:eastAsia="en-US"/>
              </w:rPr>
            </w:pPr>
            <w:r w:rsidRPr="00440886">
              <w:rPr>
                <w:rFonts w:eastAsia="Calibri"/>
                <w:b/>
                <w:lang w:eastAsia="en-US"/>
              </w:rPr>
              <w:t xml:space="preserve">Посада: </w:t>
            </w:r>
            <w:r w:rsidRPr="00440886">
              <w:rPr>
                <w:rFonts w:eastAsia="Calibri"/>
                <w:lang w:eastAsia="en-US"/>
              </w:rPr>
              <w:t>доцент</w:t>
            </w:r>
          </w:p>
          <w:p w14:paraId="446AAA17" w14:textId="77777777" w:rsidR="00DE0014" w:rsidRPr="00440886" w:rsidRDefault="00DE0014" w:rsidP="00962F86">
            <w:pPr>
              <w:rPr>
                <w:rFonts w:eastAsia="Calibri"/>
                <w:lang w:eastAsia="en-US"/>
              </w:rPr>
            </w:pPr>
            <w:r w:rsidRPr="00440886">
              <w:rPr>
                <w:rFonts w:eastAsia="Calibri"/>
                <w:b/>
                <w:lang w:eastAsia="en-US"/>
              </w:rPr>
              <w:t xml:space="preserve">Науковий ступінь: </w:t>
            </w:r>
            <w:r w:rsidRPr="00440886">
              <w:rPr>
                <w:rFonts w:eastAsia="Calibri"/>
                <w:lang w:eastAsia="en-US"/>
              </w:rPr>
              <w:t>кандидат фізико-математичних наук</w:t>
            </w:r>
          </w:p>
          <w:p w14:paraId="4B0C1C81" w14:textId="77777777" w:rsidR="00DE0014" w:rsidRPr="00440886" w:rsidRDefault="00DE0014" w:rsidP="00962F86">
            <w:pPr>
              <w:rPr>
                <w:rFonts w:eastAsia="Calibri"/>
                <w:b/>
                <w:lang w:eastAsia="en-US"/>
              </w:rPr>
            </w:pPr>
            <w:r w:rsidRPr="00440886">
              <w:rPr>
                <w:rFonts w:eastAsia="Calibri"/>
                <w:b/>
                <w:lang w:eastAsia="en-US"/>
              </w:rPr>
              <w:t>Профайл викладача:</w:t>
            </w:r>
          </w:p>
          <w:p w14:paraId="2AAE6D23" w14:textId="77777777" w:rsidR="00DE0014" w:rsidRPr="00440886" w:rsidRDefault="00000000" w:rsidP="00962F86">
            <w:pPr>
              <w:rPr>
                <w:rFonts w:eastAsia="Calibri"/>
                <w:bCs/>
                <w:lang w:eastAsia="en-US"/>
              </w:rPr>
            </w:pPr>
            <w:hyperlink r:id="rId7" w:history="1">
              <w:r w:rsidR="00DE0014" w:rsidRPr="00440886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http://www.lib.nau.edu.ua/naukpraci/teacher.php?id=12227</w:t>
              </w:r>
            </w:hyperlink>
          </w:p>
          <w:p w14:paraId="009D9D41" w14:textId="77777777" w:rsidR="00DE0014" w:rsidRPr="00440886" w:rsidRDefault="00DE0014" w:rsidP="00962F86">
            <w:pPr>
              <w:rPr>
                <w:rFonts w:eastAsia="Calibri"/>
                <w:lang w:eastAsia="en-US"/>
              </w:rPr>
            </w:pPr>
            <w:r w:rsidRPr="00440886">
              <w:rPr>
                <w:rFonts w:eastAsia="Calibri"/>
                <w:b/>
                <w:lang w:eastAsia="en-US"/>
              </w:rPr>
              <w:t xml:space="preserve">Тел.: </w:t>
            </w:r>
            <w:r w:rsidRPr="00440886">
              <w:rPr>
                <w:rFonts w:eastAsia="Calibri"/>
                <w:lang w:eastAsia="en-US"/>
              </w:rPr>
              <w:t>(044) 406-79-95</w:t>
            </w:r>
          </w:p>
          <w:p w14:paraId="39A6694E" w14:textId="77777777" w:rsidR="00DE0014" w:rsidRPr="00440886" w:rsidRDefault="00DE0014" w:rsidP="00962F86">
            <w:pPr>
              <w:rPr>
                <w:rFonts w:eastAsia="Calibri"/>
                <w:b/>
                <w:lang w:eastAsia="en-US"/>
              </w:rPr>
            </w:pPr>
            <w:r w:rsidRPr="00440886">
              <w:rPr>
                <w:rFonts w:eastAsia="Calibri"/>
                <w:b/>
                <w:lang w:eastAsia="en-US"/>
              </w:rPr>
              <w:t xml:space="preserve">E-mail: </w:t>
            </w:r>
            <w:r w:rsidRPr="00440886">
              <w:rPr>
                <w:rFonts w:eastAsia="Calibri"/>
                <w:bCs/>
                <w:lang w:eastAsia="en-US"/>
              </w:rPr>
              <w:t>belenok.vadim@nau.edu.ua</w:t>
            </w:r>
          </w:p>
          <w:p w14:paraId="4022B2FF" w14:textId="77777777" w:rsidR="00DE0014" w:rsidRPr="00440886" w:rsidRDefault="00DE0014" w:rsidP="00962F86">
            <w:pP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440886">
              <w:rPr>
                <w:rFonts w:eastAsia="Calibri"/>
                <w:b/>
                <w:lang w:eastAsia="en-US"/>
              </w:rPr>
              <w:t xml:space="preserve">Робоче місце: </w:t>
            </w:r>
            <w:r w:rsidRPr="00440886">
              <w:rPr>
                <w:rFonts w:eastAsia="Calibri"/>
                <w:bCs/>
                <w:lang w:eastAsia="en-US"/>
              </w:rPr>
              <w:t>3.524</w:t>
            </w:r>
          </w:p>
        </w:tc>
      </w:tr>
      <w:tr w:rsidR="00DE0014" w:rsidRPr="00440886" w14:paraId="6FE74447" w14:textId="77777777" w:rsidTr="00DE0014">
        <w:tc>
          <w:tcPr>
            <w:tcW w:w="3261" w:type="dxa"/>
            <w:shd w:val="clear" w:color="auto" w:fill="FFFFFF"/>
          </w:tcPr>
          <w:p w14:paraId="59B634D7" w14:textId="77777777" w:rsidR="00DE0014" w:rsidRPr="00440886" w:rsidRDefault="00DE0014" w:rsidP="00962F86">
            <w:pPr>
              <w:rPr>
                <w:b/>
              </w:rPr>
            </w:pPr>
            <w:r w:rsidRPr="00440886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3E161318" w14:textId="77777777" w:rsidR="00DE0014" w:rsidRPr="00440886" w:rsidRDefault="00DE0014" w:rsidP="00962F8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40886">
              <w:rPr>
                <w:rFonts w:eastAsia="Calibri"/>
                <w:color w:val="000000"/>
                <w:shd w:val="clear" w:color="auto" w:fill="FFFFFF"/>
                <w:lang w:eastAsia="en-US"/>
              </w:rPr>
              <w:t>Авторський курс</w:t>
            </w:r>
          </w:p>
        </w:tc>
      </w:tr>
      <w:tr w:rsidR="00DE0014" w:rsidRPr="00440886" w14:paraId="1FE3798D" w14:textId="77777777" w:rsidTr="00DE0014">
        <w:tc>
          <w:tcPr>
            <w:tcW w:w="3261" w:type="dxa"/>
            <w:shd w:val="clear" w:color="auto" w:fill="FFFFFF"/>
          </w:tcPr>
          <w:p w14:paraId="1633395A" w14:textId="77777777" w:rsidR="00DE0014" w:rsidRPr="00440886" w:rsidRDefault="00DE0014" w:rsidP="00962F86">
            <w:pPr>
              <w:rPr>
                <w:b/>
              </w:rPr>
            </w:pPr>
            <w:r w:rsidRPr="00440886">
              <w:rPr>
                <w:b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14:paraId="462BF85A" w14:textId="77777777" w:rsidR="00DE0014" w:rsidRPr="00A0421D" w:rsidRDefault="00DE0014" w:rsidP="00962F86">
            <w:pP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</w:tbl>
    <w:p w14:paraId="74BADC6D" w14:textId="77777777" w:rsidR="00DE0014" w:rsidRPr="00440886" w:rsidRDefault="00DE0014" w:rsidP="00DE0014">
      <w:pPr>
        <w:jc w:val="both"/>
        <w:rPr>
          <w:color w:val="000000"/>
          <w:sz w:val="12"/>
          <w:szCs w:val="12"/>
        </w:rPr>
      </w:pPr>
    </w:p>
    <w:p w14:paraId="3FA7495E" w14:textId="77777777" w:rsidR="00817668" w:rsidRDefault="00817668" w:rsidP="00DE0014"/>
    <w:sectPr w:rsidR="0081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DDA"/>
    <w:multiLevelType w:val="hybridMultilevel"/>
    <w:tmpl w:val="7EFACD58"/>
    <w:lvl w:ilvl="0" w:tplc="44D2B15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88F"/>
    <w:multiLevelType w:val="hybridMultilevel"/>
    <w:tmpl w:val="E808148E"/>
    <w:lvl w:ilvl="0" w:tplc="C7B64E8C">
      <w:start w:val="1"/>
      <w:numFmt w:val="bullet"/>
      <w:lvlText w:val="­"/>
      <w:lvlJc w:val="left"/>
      <w:pPr>
        <w:ind w:left="8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428F2187"/>
    <w:multiLevelType w:val="hybridMultilevel"/>
    <w:tmpl w:val="EF2ADFDC"/>
    <w:lvl w:ilvl="0" w:tplc="C7B64E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965328">
    <w:abstractNumId w:val="2"/>
  </w:num>
  <w:num w:numId="2" w16cid:durableId="85739017">
    <w:abstractNumId w:val="0"/>
  </w:num>
  <w:num w:numId="3" w16cid:durableId="1712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14"/>
    <w:rsid w:val="005C4158"/>
    <w:rsid w:val="00817668"/>
    <w:rsid w:val="00920085"/>
    <w:rsid w:val="00D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0F9C"/>
  <w15:chartTrackingRefBased/>
  <w15:docId w15:val="{97005F39-765B-44BC-94F0-B38437D0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14"/>
    <w:pPr>
      <w:widowControl w:val="0"/>
      <w:autoSpaceDE w:val="0"/>
      <w:autoSpaceDN w:val="0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nau.edu.ua/naukpraci/teacher.php?id=12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Носок Денис</dc:creator>
  <cp:keywords/>
  <dc:description/>
  <cp:lastModifiedBy>AGZ</cp:lastModifiedBy>
  <cp:revision>4</cp:revision>
  <dcterms:created xsi:type="dcterms:W3CDTF">2021-05-30T13:18:00Z</dcterms:created>
  <dcterms:modified xsi:type="dcterms:W3CDTF">2024-01-31T17:18:00Z</dcterms:modified>
</cp:coreProperties>
</file>